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A5F" w:rsidRDefault="00013689" w:rsidP="00013689">
      <w:pPr>
        <w:jc w:val="center"/>
      </w:pPr>
      <w:r>
        <w:t>BID 15-04</w:t>
      </w:r>
    </w:p>
    <w:p w:rsidR="00013689" w:rsidRDefault="00013689" w:rsidP="00013689">
      <w:pPr>
        <w:jc w:val="center"/>
      </w:pPr>
      <w:r>
        <w:t>AUDITING SERVICES</w:t>
      </w:r>
    </w:p>
    <w:p w:rsidR="00013689" w:rsidRDefault="00013689" w:rsidP="00013689">
      <w:pPr>
        <w:jc w:val="center"/>
      </w:pPr>
    </w:p>
    <w:p w:rsidR="00013689" w:rsidRDefault="00013689" w:rsidP="00013689">
      <w:r>
        <w:tab/>
      </w:r>
      <w:r>
        <w:tab/>
      </w:r>
      <w:r>
        <w:tab/>
      </w:r>
      <w:r w:rsidRPr="00013689">
        <w:t xml:space="preserve">   </w:t>
      </w:r>
      <w:r w:rsidRPr="00013689">
        <w:rPr>
          <w:b/>
          <w:u w:val="single"/>
        </w:rPr>
        <w:t>2014</w:t>
      </w:r>
      <w:r>
        <w:tab/>
      </w:r>
      <w:r>
        <w:tab/>
        <w:t xml:space="preserve">   </w:t>
      </w:r>
      <w:r w:rsidRPr="00013689">
        <w:rPr>
          <w:b/>
          <w:u w:val="single"/>
        </w:rPr>
        <w:t>2015</w:t>
      </w:r>
      <w:r>
        <w:tab/>
      </w:r>
      <w:r>
        <w:tab/>
        <w:t xml:space="preserve">   </w:t>
      </w:r>
      <w:r w:rsidRPr="00013689">
        <w:rPr>
          <w:b/>
          <w:u w:val="single"/>
        </w:rPr>
        <w:t>2016</w:t>
      </w:r>
      <w:r>
        <w:tab/>
      </w:r>
      <w:r>
        <w:tab/>
        <w:t xml:space="preserve">   </w:t>
      </w:r>
      <w:r w:rsidRPr="00013689">
        <w:rPr>
          <w:b/>
          <w:u w:val="single"/>
        </w:rPr>
        <w:t>2017</w:t>
      </w:r>
      <w:r>
        <w:tab/>
      </w:r>
      <w:r>
        <w:tab/>
        <w:t xml:space="preserve">   </w:t>
      </w:r>
      <w:r w:rsidRPr="00013689">
        <w:rPr>
          <w:b/>
          <w:u w:val="single"/>
        </w:rPr>
        <w:t>2018</w:t>
      </w:r>
      <w:r>
        <w:tab/>
      </w:r>
      <w:r>
        <w:tab/>
      </w:r>
      <w:r>
        <w:tab/>
      </w:r>
      <w:r>
        <w:tab/>
      </w:r>
    </w:p>
    <w:p w:rsidR="00013689" w:rsidRDefault="00013689" w:rsidP="00013689">
      <w:proofErr w:type="spellStart"/>
      <w:r>
        <w:t>Melanson</w:t>
      </w:r>
      <w:proofErr w:type="spellEnd"/>
      <w:r>
        <w:t xml:space="preserve"> Heath</w:t>
      </w:r>
      <w:r>
        <w:tab/>
        <w:t>$34,000</w:t>
      </w:r>
      <w:r>
        <w:tab/>
        <w:t>$34,000</w:t>
      </w:r>
      <w:r>
        <w:tab/>
        <w:t>$34,000</w:t>
      </w:r>
      <w:r>
        <w:tab/>
        <w:t>$34,500</w:t>
      </w:r>
      <w:r>
        <w:tab/>
        <w:t>$35,000</w:t>
      </w:r>
    </w:p>
    <w:p w:rsidR="00013689" w:rsidRDefault="00C20A3B" w:rsidP="00013689">
      <w:r>
        <w:t>Ron L Beaulieu &amp; Co</w:t>
      </w:r>
      <w:r>
        <w:tab/>
        <w:t>$31,500</w:t>
      </w:r>
      <w:r>
        <w:tab/>
        <w:t>$33,075</w:t>
      </w:r>
      <w:r>
        <w:tab/>
        <w:t>$34,730</w:t>
      </w:r>
      <w:r>
        <w:tab/>
        <w:t>$36,465</w:t>
      </w:r>
      <w:r>
        <w:tab/>
        <w:t>$38,280</w:t>
      </w:r>
    </w:p>
    <w:p w:rsidR="00C20A3B" w:rsidRDefault="00C20A3B" w:rsidP="00013689">
      <w:proofErr w:type="spellStart"/>
      <w:r>
        <w:t>Vachon</w:t>
      </w:r>
      <w:proofErr w:type="spellEnd"/>
      <w:r>
        <w:t xml:space="preserve"> </w:t>
      </w:r>
      <w:proofErr w:type="spellStart"/>
      <w:r>
        <w:t>Clukay</w:t>
      </w:r>
      <w:proofErr w:type="spellEnd"/>
      <w:r>
        <w:t xml:space="preserve"> &amp; Co</w:t>
      </w:r>
      <w:r>
        <w:tab/>
        <w:t>$40,250</w:t>
      </w:r>
      <w:r>
        <w:tab/>
        <w:t>$41,500</w:t>
      </w:r>
      <w:r>
        <w:tab/>
        <w:t>$43,000</w:t>
      </w:r>
      <w:r>
        <w:tab/>
        <w:t>-</w:t>
      </w:r>
      <w:r>
        <w:tab/>
      </w:r>
      <w:r>
        <w:tab/>
        <w:t>-</w:t>
      </w:r>
    </w:p>
    <w:p w:rsidR="00C20A3B" w:rsidRDefault="00C20A3B" w:rsidP="00013689">
      <w:r>
        <w:t xml:space="preserve">Graham &amp; Graham </w:t>
      </w:r>
      <w:r>
        <w:tab/>
        <w:t>$45,660</w:t>
      </w:r>
      <w:r>
        <w:tab/>
        <w:t>$47,444</w:t>
      </w:r>
      <w:r>
        <w:tab/>
        <w:t>$49,186</w:t>
      </w:r>
      <w:r>
        <w:tab/>
        <w:t>-</w:t>
      </w:r>
      <w:r>
        <w:tab/>
      </w:r>
      <w:r>
        <w:tab/>
        <w:t>-</w:t>
      </w:r>
      <w:r>
        <w:tab/>
      </w:r>
      <w:r>
        <w:tab/>
      </w:r>
      <w:r>
        <w:tab/>
      </w:r>
    </w:p>
    <w:p w:rsidR="00013689" w:rsidRDefault="00013689" w:rsidP="00013689">
      <w:pPr>
        <w:jc w:val="center"/>
      </w:pPr>
    </w:p>
    <w:p w:rsidR="00013689" w:rsidRDefault="00013689" w:rsidP="00013689">
      <w:pPr>
        <w:jc w:val="center"/>
      </w:pPr>
    </w:p>
    <w:p w:rsidR="00013689" w:rsidRDefault="00013689" w:rsidP="00013689"/>
    <w:p w:rsidR="00013689" w:rsidRDefault="00013689" w:rsidP="00013689">
      <w:pPr>
        <w:jc w:val="center"/>
      </w:pPr>
    </w:p>
    <w:p w:rsidR="00013689" w:rsidRDefault="00013689" w:rsidP="00013689">
      <w:pPr>
        <w:jc w:val="center"/>
      </w:pPr>
    </w:p>
    <w:p w:rsidR="00013689" w:rsidRDefault="00013689" w:rsidP="0001368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013689" w:rsidSect="008F4A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013689"/>
    <w:rsid w:val="00013689"/>
    <w:rsid w:val="008F4A5F"/>
    <w:rsid w:val="00C20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A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 Gray</dc:creator>
  <cp:lastModifiedBy>Angie Gray</cp:lastModifiedBy>
  <cp:revision>1</cp:revision>
  <dcterms:created xsi:type="dcterms:W3CDTF">2014-08-04T13:59:00Z</dcterms:created>
  <dcterms:modified xsi:type="dcterms:W3CDTF">2014-08-04T15:09:00Z</dcterms:modified>
</cp:coreProperties>
</file>