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EE" w:rsidRDefault="007A59EE" w:rsidP="007A59EE">
      <w:pPr>
        <w:jc w:val="center"/>
      </w:pPr>
      <w:r>
        <w:rPr>
          <w:b/>
          <w:bCs/>
        </w:rPr>
        <w:t>INVITATION TO BID</w:t>
      </w:r>
    </w:p>
    <w:p w:rsidR="007A59EE" w:rsidRDefault="007A59EE" w:rsidP="007A59EE">
      <w:pPr>
        <w:jc w:val="center"/>
      </w:pPr>
    </w:p>
    <w:p w:rsidR="007A59EE" w:rsidRDefault="007A59EE" w:rsidP="007A59EE">
      <w:pPr>
        <w:jc w:val="center"/>
      </w:pPr>
    </w:p>
    <w:p w:rsidR="007A59EE" w:rsidRDefault="007A59EE" w:rsidP="007A59EE">
      <w:pPr>
        <w:jc w:val="center"/>
      </w:pPr>
    </w:p>
    <w:p w:rsidR="007A59EE" w:rsidRPr="00491AE2" w:rsidRDefault="007A59EE" w:rsidP="007A59EE">
      <w:pPr>
        <w:jc w:val="both"/>
        <w:rPr>
          <w:b/>
          <w:i/>
        </w:rPr>
      </w:pPr>
      <w:r>
        <w:t xml:space="preserve">The City of Rochester, New Hampshire is accepting sealed Bids for </w:t>
      </w:r>
      <w:r w:rsidRPr="00491AE2">
        <w:rPr>
          <w:b/>
          <w:i/>
        </w:rPr>
        <w:t>Consulting Services Related to the Acquisition of Conservation Lands/Easements</w:t>
      </w:r>
      <w:r>
        <w:rPr>
          <w:b/>
          <w:i/>
        </w:rPr>
        <w:t>.</w:t>
      </w:r>
    </w:p>
    <w:p w:rsidR="007A59EE" w:rsidRDefault="007A59EE" w:rsidP="007A59EE">
      <w:pPr>
        <w:jc w:val="both"/>
      </w:pPr>
      <w:r>
        <w:t>Bids must be submitted in a sealed envelope plainly marked:</w:t>
      </w:r>
    </w:p>
    <w:p w:rsidR="007A59EE" w:rsidRDefault="007A59EE" w:rsidP="007A59EE">
      <w:pPr>
        <w:jc w:val="both"/>
      </w:pPr>
    </w:p>
    <w:p w:rsidR="007A59EE" w:rsidRDefault="007A59EE" w:rsidP="007A59EE">
      <w:pPr>
        <w:jc w:val="both"/>
      </w:pPr>
    </w:p>
    <w:p w:rsidR="007A59EE" w:rsidRDefault="007A59EE" w:rsidP="007A59EE">
      <w:pPr>
        <w:jc w:val="both"/>
      </w:pPr>
    </w:p>
    <w:p w:rsidR="007A59EE" w:rsidRDefault="007A59EE" w:rsidP="007A59EE">
      <w:pPr>
        <w:pStyle w:val="Heading1"/>
        <w:rPr>
          <w:i w:val="0"/>
          <w:sz w:val="24"/>
          <w:szCs w:val="24"/>
        </w:rPr>
      </w:pPr>
      <w:r>
        <w:t xml:space="preserve"> </w:t>
      </w:r>
      <w:r>
        <w:rPr>
          <w:i w:val="0"/>
          <w:sz w:val="24"/>
          <w:szCs w:val="24"/>
        </w:rPr>
        <w:t>“</w:t>
      </w:r>
      <w:r w:rsidRPr="00491AE2">
        <w:rPr>
          <w:i w:val="0"/>
          <w:sz w:val="24"/>
          <w:szCs w:val="24"/>
        </w:rPr>
        <w:t xml:space="preserve">Sealed </w:t>
      </w:r>
      <w:r>
        <w:rPr>
          <w:i w:val="0"/>
          <w:sz w:val="24"/>
          <w:szCs w:val="24"/>
        </w:rPr>
        <w:t>Bid</w:t>
      </w:r>
      <w:r w:rsidRPr="00491AE2">
        <w:rPr>
          <w:i w:val="0"/>
          <w:sz w:val="24"/>
          <w:szCs w:val="24"/>
        </w:rPr>
        <w:t xml:space="preserve">, </w:t>
      </w:r>
      <w:r w:rsidRPr="00491AE2">
        <w:rPr>
          <w:sz w:val="24"/>
        </w:rPr>
        <w:t>Consulting Services Related to the Acquisition of Conservation Lands/Easements</w:t>
      </w:r>
      <w:r w:rsidRPr="00491AE2">
        <w:rPr>
          <w:i w:val="0"/>
          <w:sz w:val="24"/>
          <w:szCs w:val="24"/>
        </w:rPr>
        <w:t>”</w:t>
      </w:r>
    </w:p>
    <w:p w:rsidR="007A59EE" w:rsidRDefault="007A59EE" w:rsidP="007A59EE">
      <w:pPr>
        <w:jc w:val="center"/>
        <w:rPr>
          <w:b/>
          <w:bCs/>
        </w:rPr>
      </w:pPr>
      <w:r>
        <w:rPr>
          <w:b/>
          <w:bCs/>
        </w:rPr>
        <w:t>Bid # 14-57</w:t>
      </w:r>
    </w:p>
    <w:p w:rsidR="007A59EE" w:rsidRDefault="007A59EE" w:rsidP="007A59EE">
      <w:pPr>
        <w:jc w:val="center"/>
      </w:pPr>
      <w:r>
        <w:t xml:space="preserve">City of </w:t>
      </w:r>
      <w:smartTag w:uri="urn:schemas-microsoft-com:office:smarttags" w:element="place">
        <w:smartTag w:uri="urn:schemas-microsoft-com:office:smarttags" w:element="City">
          <w:r>
            <w:t>Rochester</w:t>
          </w:r>
        </w:smartTag>
      </w:smartTag>
    </w:p>
    <w:p w:rsidR="007A59EE" w:rsidRDefault="007A59EE" w:rsidP="007A59EE">
      <w:pPr>
        <w:jc w:val="center"/>
      </w:pPr>
      <w:smartTag w:uri="urn:schemas-microsoft-com:office:smarttags" w:element="Street">
        <w:smartTag w:uri="urn:schemas-microsoft-com:office:smarttags" w:element="address">
          <w:r>
            <w:t>31 Wakefield Street</w:t>
          </w:r>
        </w:smartTag>
      </w:smartTag>
    </w:p>
    <w:p w:rsidR="007A59EE" w:rsidRDefault="007A59EE" w:rsidP="007A59EE">
      <w:pPr>
        <w:jc w:val="center"/>
      </w:pPr>
      <w:smartTag w:uri="urn:schemas-microsoft-com:office:smarttags" w:element="place">
        <w:smartTag w:uri="urn:schemas-microsoft-com:office:smarttags" w:element="City">
          <w:r>
            <w:t>Rochester</w:t>
          </w:r>
        </w:smartTag>
        <w:r>
          <w:t xml:space="preserve">, </w:t>
        </w:r>
        <w:smartTag w:uri="urn:schemas-microsoft-com:office:smarttags" w:element="State">
          <w:r>
            <w:t>NH</w:t>
          </w:r>
        </w:smartTag>
        <w:r>
          <w:t xml:space="preserve"> </w:t>
        </w:r>
        <w:smartTag w:uri="urn:schemas-microsoft-com:office:smarttags" w:element="PostalCode">
          <w:r>
            <w:t>03867</w:t>
          </w:r>
        </w:smartTag>
      </w:smartTag>
    </w:p>
    <w:p w:rsidR="007A59EE" w:rsidRDefault="007A59EE" w:rsidP="007A59EE">
      <w:pPr>
        <w:jc w:val="center"/>
      </w:pPr>
      <w:r>
        <w:t>Attn: Purchasing Agent</w:t>
      </w:r>
    </w:p>
    <w:p w:rsidR="007A59EE" w:rsidRDefault="007A59EE" w:rsidP="007A59EE">
      <w:pPr>
        <w:jc w:val="center"/>
      </w:pPr>
    </w:p>
    <w:p w:rsidR="007A59EE" w:rsidRDefault="007A59EE" w:rsidP="007A59EE">
      <w:pPr>
        <w:jc w:val="center"/>
      </w:pPr>
    </w:p>
    <w:p w:rsidR="007A59EE" w:rsidRDefault="007A59EE" w:rsidP="007A59EE">
      <w:r>
        <w:t xml:space="preserve">All bids must be received no later </w:t>
      </w:r>
      <w:r w:rsidRPr="008A4D85">
        <w:t xml:space="preserve">than </w:t>
      </w:r>
      <w:r>
        <w:t xml:space="preserve">Thursday June 26, 2014 at 2:15 p.m. Actual bid opening will be at 2:30 pm. No late bids, faxed, e-mailed or telephone bids will be accepted.  Bid proposals and specifications may be obtained by visiting www.rochesternh.net , or email </w:t>
      </w:r>
      <w:hyperlink r:id="rId8" w:history="1">
        <w:r>
          <w:rPr>
            <w:rStyle w:val="Hyperlink"/>
          </w:rPr>
          <w:t>purchasing@rochesternh.net</w:t>
        </w:r>
      </w:hyperlink>
      <w:r>
        <w:t xml:space="preserve">, or by contacting the Purchasing Agent at City Hall, </w:t>
      </w:r>
      <w:smartTag w:uri="urn:schemas-microsoft-com:office:smarttags" w:element="address">
        <w:smartTag w:uri="urn:schemas-microsoft-com:office:smarttags" w:element="Street">
          <w:r>
            <w:t>31 Wakefield St</w:t>
          </w:r>
        </w:smartTag>
        <w:r>
          <w:t xml:space="preserve">, </w:t>
        </w:r>
        <w:smartTag w:uri="urn:schemas-microsoft-com:office:smarttags" w:element="City">
          <w:r>
            <w:t>Rochester</w:t>
          </w:r>
        </w:smartTag>
        <w:r>
          <w:t xml:space="preserve"> </w:t>
        </w:r>
        <w:smartTag w:uri="urn:schemas-microsoft-com:office:smarttags" w:element="State">
          <w:r>
            <w:t>NH</w:t>
          </w:r>
        </w:smartTag>
        <w:r>
          <w:t xml:space="preserve"> </w:t>
        </w:r>
        <w:smartTag w:uri="urn:schemas-microsoft-com:office:smarttags" w:element="PostalCode">
          <w:r>
            <w:t>03867</w:t>
          </w:r>
        </w:smartTag>
      </w:smartTag>
      <w:r>
        <w:t xml:space="preserve">, (603) 335-7602.  All bid questions must be submitted in writing (email preferred) to the Purchasing Agent.  All bid proposals must be made on the bid form supplied, and the bid proposals forms must be fully completed when submitted. </w:t>
      </w:r>
    </w:p>
    <w:p w:rsidR="007A59EE" w:rsidRDefault="007A59EE" w:rsidP="007A59EE"/>
    <w:p w:rsidR="007A59EE" w:rsidRDefault="007A59EE" w:rsidP="007A59EE"/>
    <w:p w:rsidR="007A59EE" w:rsidRDefault="007A59EE" w:rsidP="007A59EE"/>
    <w:p w:rsidR="007A59EE" w:rsidRDefault="007A59EE" w:rsidP="007A59EE"/>
    <w:p w:rsidR="007A59EE" w:rsidRDefault="007A59EE" w:rsidP="007A59EE"/>
    <w:p w:rsidR="007A59EE" w:rsidRDefault="007A59EE" w:rsidP="007A59EE"/>
    <w:p w:rsidR="007A59EE" w:rsidRDefault="007A59EE" w:rsidP="007A59EE"/>
    <w:p w:rsidR="007A59EE" w:rsidRDefault="007A59EE" w:rsidP="007A59EE"/>
    <w:p w:rsidR="007A59EE" w:rsidRDefault="007A59EE" w:rsidP="007A59EE"/>
    <w:p w:rsidR="007A59EE" w:rsidRDefault="007A59EE" w:rsidP="007A59EE"/>
    <w:p w:rsidR="007A59EE" w:rsidRDefault="007A59EE" w:rsidP="007A59EE"/>
    <w:p w:rsidR="007A59EE" w:rsidRDefault="007A59EE" w:rsidP="007A59EE"/>
    <w:p w:rsidR="007A59EE" w:rsidRDefault="007A59EE" w:rsidP="007A59EE"/>
    <w:p w:rsidR="007A59EE" w:rsidRDefault="007A59EE" w:rsidP="007A59EE"/>
    <w:p w:rsidR="007A59EE" w:rsidRDefault="007A59EE" w:rsidP="007A59EE"/>
    <w:p w:rsidR="007A59EE" w:rsidRDefault="007A59EE" w:rsidP="007A59EE"/>
    <w:p w:rsidR="007A59EE" w:rsidRDefault="007A59EE" w:rsidP="007A59EE"/>
    <w:p w:rsidR="007A59EE" w:rsidRDefault="007A59EE" w:rsidP="007A59EE"/>
    <w:p w:rsidR="007A59EE" w:rsidRDefault="007A59EE" w:rsidP="007A59EE"/>
    <w:p w:rsidR="007A59EE" w:rsidRDefault="007A59EE" w:rsidP="007A59EE">
      <w:pPr>
        <w:jc w:val="center"/>
        <w:rPr>
          <w:b/>
          <w:bCs/>
        </w:rPr>
      </w:pPr>
      <w:r>
        <w:rPr>
          <w:b/>
          <w:bCs/>
        </w:rPr>
        <w:lastRenderedPageBreak/>
        <w:t>Bid # 14-57</w:t>
      </w:r>
    </w:p>
    <w:p w:rsidR="007A59EE" w:rsidRDefault="007A59EE" w:rsidP="007A59EE"/>
    <w:p w:rsidR="0085158D" w:rsidRPr="0085158D" w:rsidRDefault="0085158D" w:rsidP="0085158D">
      <w:pPr>
        <w:autoSpaceDE w:val="0"/>
        <w:autoSpaceDN w:val="0"/>
        <w:adjustRightInd w:val="0"/>
        <w:jc w:val="center"/>
        <w:outlineLvl w:val="0"/>
        <w:rPr>
          <w:b/>
          <w:bCs/>
          <w:color w:val="000000"/>
        </w:rPr>
      </w:pPr>
      <w:r w:rsidRPr="0085158D">
        <w:rPr>
          <w:b/>
          <w:bCs/>
          <w:color w:val="000000"/>
        </w:rPr>
        <w:t xml:space="preserve">Consulting Services </w:t>
      </w:r>
      <w:r>
        <w:rPr>
          <w:b/>
          <w:bCs/>
          <w:color w:val="000000"/>
        </w:rPr>
        <w:t>R</w:t>
      </w:r>
      <w:r w:rsidRPr="0085158D">
        <w:rPr>
          <w:b/>
          <w:bCs/>
          <w:color w:val="000000"/>
        </w:rPr>
        <w:t xml:space="preserve">elated to the </w:t>
      </w:r>
      <w:r>
        <w:rPr>
          <w:b/>
          <w:bCs/>
          <w:color w:val="000000"/>
        </w:rPr>
        <w:t>A</w:t>
      </w:r>
      <w:r w:rsidRPr="0085158D">
        <w:rPr>
          <w:b/>
          <w:bCs/>
          <w:color w:val="000000"/>
        </w:rPr>
        <w:t xml:space="preserve">cquisition of </w:t>
      </w:r>
      <w:r>
        <w:rPr>
          <w:b/>
          <w:bCs/>
          <w:color w:val="000000"/>
        </w:rPr>
        <w:t>C</w:t>
      </w:r>
      <w:r w:rsidRPr="0085158D">
        <w:rPr>
          <w:b/>
          <w:bCs/>
          <w:color w:val="000000"/>
        </w:rPr>
        <w:t xml:space="preserve">onservation </w:t>
      </w:r>
      <w:r>
        <w:rPr>
          <w:b/>
          <w:bCs/>
          <w:color w:val="000000"/>
        </w:rPr>
        <w:t>Lands/Easements</w:t>
      </w:r>
    </w:p>
    <w:p w:rsidR="00135D00" w:rsidRDefault="001D007E" w:rsidP="001D007E">
      <w:pPr>
        <w:autoSpaceDE w:val="0"/>
        <w:autoSpaceDN w:val="0"/>
        <w:adjustRightInd w:val="0"/>
        <w:outlineLvl w:val="0"/>
        <w:rPr>
          <w:bCs/>
          <w:color w:val="000000"/>
        </w:rPr>
      </w:pPr>
      <w:r w:rsidRPr="00E526C9">
        <w:rPr>
          <w:bCs/>
          <w:color w:val="000000"/>
        </w:rPr>
        <w:t xml:space="preserve">The City of Rochester is </w:t>
      </w:r>
      <w:r w:rsidR="0085158D">
        <w:rPr>
          <w:bCs/>
          <w:color w:val="000000"/>
        </w:rPr>
        <w:t xml:space="preserve">issuing a Request for Qualifications (RFQ) and price </w:t>
      </w:r>
      <w:r w:rsidRPr="00E526C9">
        <w:rPr>
          <w:bCs/>
          <w:color w:val="000000"/>
        </w:rPr>
        <w:t xml:space="preserve">proposals for </w:t>
      </w:r>
      <w:r>
        <w:rPr>
          <w:bCs/>
          <w:color w:val="000000"/>
        </w:rPr>
        <w:t xml:space="preserve">Consulting Services related </w:t>
      </w:r>
      <w:r w:rsidR="00235615">
        <w:rPr>
          <w:bCs/>
          <w:color w:val="000000"/>
        </w:rPr>
        <w:t xml:space="preserve">to the acquisition of conservation lands/easements. </w:t>
      </w:r>
    </w:p>
    <w:p w:rsidR="00135D00" w:rsidRDefault="00135D00" w:rsidP="001D007E">
      <w:pPr>
        <w:autoSpaceDE w:val="0"/>
        <w:autoSpaceDN w:val="0"/>
        <w:adjustRightInd w:val="0"/>
        <w:outlineLvl w:val="0"/>
        <w:rPr>
          <w:bCs/>
          <w:color w:val="000000"/>
        </w:rPr>
      </w:pPr>
    </w:p>
    <w:p w:rsidR="00135D00" w:rsidRDefault="00135D00" w:rsidP="001D007E">
      <w:pPr>
        <w:autoSpaceDE w:val="0"/>
        <w:autoSpaceDN w:val="0"/>
        <w:adjustRightInd w:val="0"/>
        <w:outlineLvl w:val="0"/>
        <w:rPr>
          <w:bCs/>
          <w:color w:val="000000"/>
        </w:rPr>
      </w:pPr>
    </w:p>
    <w:p w:rsidR="000F58C5" w:rsidRPr="00FC7CBE" w:rsidRDefault="000F58C5" w:rsidP="00FC7CBE">
      <w:pPr>
        <w:jc w:val="center"/>
        <w:rPr>
          <w:b/>
        </w:rPr>
      </w:pPr>
      <w:r w:rsidRPr="00FC7CBE">
        <w:rPr>
          <w:b/>
        </w:rPr>
        <w:t>ROCHESTER, NEW HAMPSHIRE</w:t>
      </w:r>
    </w:p>
    <w:p w:rsidR="000F58C5" w:rsidRPr="00CD2D8B" w:rsidRDefault="000446BF" w:rsidP="00C8686E">
      <w:pPr>
        <w:rPr>
          <w:u w:val="single"/>
        </w:rPr>
      </w:pPr>
      <w:r>
        <w:rPr>
          <w:u w:val="single"/>
        </w:rPr>
        <w:t>Information</w:t>
      </w:r>
      <w:r w:rsidR="001C7A6A">
        <w:rPr>
          <w:u w:val="single"/>
        </w:rPr>
        <w:t>:</w:t>
      </w:r>
    </w:p>
    <w:p w:rsidR="00401662" w:rsidRDefault="00CD2D8B" w:rsidP="003C0740">
      <w:r>
        <w:t>In accordance with the City of Rochester’s Master Plan, the Rochester</w:t>
      </w:r>
      <w:r w:rsidR="00235615">
        <w:t xml:space="preserve"> Conserva</w:t>
      </w:r>
      <w:r>
        <w:t xml:space="preserve">tion Commission actively pursues and acquires conservation easements from private property owners throughout the City.  </w:t>
      </w:r>
    </w:p>
    <w:p w:rsidR="00401662" w:rsidRDefault="00401662" w:rsidP="003C0740"/>
    <w:p w:rsidR="00401662" w:rsidRDefault="00CD2D8B" w:rsidP="003C0740">
      <w:r>
        <w:t>The Conservation Commissi</w:t>
      </w:r>
      <w:r w:rsidR="001C7A6A">
        <w:t xml:space="preserve">on historically has </w:t>
      </w:r>
      <w:r w:rsidR="00E87D2E">
        <w:t>partnered</w:t>
      </w:r>
      <w:r w:rsidR="001C7A6A">
        <w:t xml:space="preserve"> with and received guidance and professional services from local and State land conservancy agencies on all aspects of conservation easement acquisition projects.  </w:t>
      </w:r>
    </w:p>
    <w:p w:rsidR="00401662" w:rsidRDefault="00401662" w:rsidP="003C0740"/>
    <w:p w:rsidR="00401662" w:rsidRPr="003659BA" w:rsidRDefault="001C7A6A" w:rsidP="003C0740">
      <w:pPr>
        <w:rPr>
          <w:color w:val="FF0000"/>
        </w:rPr>
      </w:pPr>
      <w:r>
        <w:t xml:space="preserve">However, there are times that the Conservation Commission </w:t>
      </w:r>
      <w:r w:rsidR="00E87D2E">
        <w:t>was</w:t>
      </w:r>
      <w:r>
        <w:t xml:space="preserve"> not and may not be able to partner with these professional agencies</w:t>
      </w:r>
      <w:r w:rsidR="000446BF">
        <w:t>, nor receive their services</w:t>
      </w:r>
      <w:r>
        <w:t>.  In these cases, the Conservation Commission looks to hire a knowledgeable consultant(s) to assist with any or all aspects of obtaining the conservation easement(s)</w:t>
      </w:r>
      <w:r w:rsidR="000446BF">
        <w:t xml:space="preserve">, including, but not limited to: </w:t>
      </w:r>
      <w:r w:rsidR="00E87D2E">
        <w:t xml:space="preserve">approaching land owners, applying for grants, attending local committee meetings, drafting easement/deed language, drafting purchase and sales </w:t>
      </w:r>
      <w:r w:rsidR="00E87D2E" w:rsidRPr="002847ED">
        <w:rPr>
          <w:color w:val="000000" w:themeColor="text1"/>
        </w:rPr>
        <w:t xml:space="preserve">agreements, </w:t>
      </w:r>
      <w:r w:rsidR="003659BA" w:rsidRPr="002847ED">
        <w:rPr>
          <w:color w:val="000000" w:themeColor="text1"/>
        </w:rPr>
        <w:t>coordinat</w:t>
      </w:r>
      <w:r w:rsidR="00C66B75" w:rsidRPr="002847ED">
        <w:rPr>
          <w:color w:val="000000" w:themeColor="text1"/>
        </w:rPr>
        <w:t xml:space="preserve">ing </w:t>
      </w:r>
      <w:r w:rsidR="003659BA" w:rsidRPr="002847ED">
        <w:rPr>
          <w:color w:val="000000" w:themeColor="text1"/>
        </w:rPr>
        <w:t xml:space="preserve">with local land trusts or other agencies </w:t>
      </w:r>
      <w:r w:rsidR="00C66B75" w:rsidRPr="002847ED">
        <w:rPr>
          <w:color w:val="000000" w:themeColor="text1"/>
        </w:rPr>
        <w:t>on land conservation projects</w:t>
      </w:r>
      <w:r w:rsidR="003659BA" w:rsidRPr="002847ED">
        <w:rPr>
          <w:color w:val="000000" w:themeColor="text1"/>
        </w:rPr>
        <w:t>, participat</w:t>
      </w:r>
      <w:r w:rsidR="00C66B75" w:rsidRPr="002847ED">
        <w:rPr>
          <w:color w:val="000000" w:themeColor="text1"/>
        </w:rPr>
        <w:t>ing</w:t>
      </w:r>
      <w:r w:rsidR="003659BA" w:rsidRPr="002847ED">
        <w:rPr>
          <w:color w:val="000000" w:themeColor="text1"/>
        </w:rPr>
        <w:t xml:space="preserve"> in project based fundraising efforts if needed, creating </w:t>
      </w:r>
      <w:r w:rsidR="002847ED" w:rsidRPr="002847ED">
        <w:rPr>
          <w:color w:val="000000" w:themeColor="text1"/>
        </w:rPr>
        <w:t xml:space="preserve">baseline </w:t>
      </w:r>
      <w:r w:rsidR="003659BA" w:rsidRPr="002847ED">
        <w:rPr>
          <w:color w:val="000000" w:themeColor="text1"/>
        </w:rPr>
        <w:t>documentation</w:t>
      </w:r>
      <w:r w:rsidR="00C66B75" w:rsidRPr="002847ED">
        <w:rPr>
          <w:color w:val="000000" w:themeColor="text1"/>
        </w:rPr>
        <w:t xml:space="preserve"> reports (BDR)</w:t>
      </w:r>
      <w:r w:rsidR="003659BA" w:rsidRPr="002847ED">
        <w:rPr>
          <w:color w:val="000000" w:themeColor="text1"/>
        </w:rPr>
        <w:t xml:space="preserve"> or </w:t>
      </w:r>
      <w:r w:rsidR="00C66B75" w:rsidRPr="002847ED">
        <w:rPr>
          <w:color w:val="000000" w:themeColor="text1"/>
        </w:rPr>
        <w:t xml:space="preserve">a </w:t>
      </w:r>
      <w:r w:rsidR="003659BA" w:rsidRPr="002847ED">
        <w:rPr>
          <w:color w:val="000000" w:themeColor="text1"/>
        </w:rPr>
        <w:t>statement of current condition reports</w:t>
      </w:r>
      <w:r w:rsidR="00C66B75" w:rsidRPr="002847ED">
        <w:rPr>
          <w:color w:val="000000" w:themeColor="text1"/>
        </w:rPr>
        <w:t xml:space="preserve"> </w:t>
      </w:r>
      <w:r w:rsidR="00C66B75" w:rsidRPr="002847ED">
        <w:rPr>
          <w:i/>
          <w:color w:val="000000" w:themeColor="text1"/>
        </w:rPr>
        <w:t>[if a BDR was not done at the time of the closing on previous easements</w:t>
      </w:r>
      <w:r w:rsidR="00C66B75" w:rsidRPr="002847ED">
        <w:rPr>
          <w:color w:val="000000" w:themeColor="text1"/>
        </w:rPr>
        <w:t>]</w:t>
      </w:r>
      <w:r w:rsidR="003659BA" w:rsidRPr="002847ED">
        <w:rPr>
          <w:color w:val="000000" w:themeColor="text1"/>
        </w:rPr>
        <w:t xml:space="preserve">, </w:t>
      </w:r>
      <w:r w:rsidR="00E87D2E" w:rsidRPr="002847ED">
        <w:rPr>
          <w:color w:val="000000" w:themeColor="text1"/>
        </w:rPr>
        <w:t xml:space="preserve">and other tasks related to securing </w:t>
      </w:r>
      <w:r w:rsidR="003659BA" w:rsidRPr="002847ED">
        <w:rPr>
          <w:color w:val="000000" w:themeColor="text1"/>
        </w:rPr>
        <w:t>conservation easements and monitoring them annually after they’ve closed.</w:t>
      </w:r>
      <w:r w:rsidR="00E87D2E" w:rsidRPr="003659BA">
        <w:rPr>
          <w:color w:val="FF0000"/>
        </w:rPr>
        <w:t xml:space="preserve"> </w:t>
      </w:r>
    </w:p>
    <w:p w:rsidR="00401662" w:rsidRDefault="00401662" w:rsidP="003C0740"/>
    <w:p w:rsidR="000446BF" w:rsidRPr="00E87D2E" w:rsidRDefault="00E87D2E" w:rsidP="003C0740">
      <w:r w:rsidRPr="00E87D2E">
        <w:t xml:space="preserve">The </w:t>
      </w:r>
      <w:r w:rsidR="00401662">
        <w:t xml:space="preserve">Conservation Commission desires to have one or more consultants available to provide services, as described in this RFQ, </w:t>
      </w:r>
      <w:r w:rsidRPr="00E87D2E">
        <w:t>on an as-needed and on-call basis.</w:t>
      </w:r>
    </w:p>
    <w:p w:rsidR="00E87D2E" w:rsidRPr="00E87D2E" w:rsidRDefault="00E87D2E" w:rsidP="001B5F75">
      <w:pPr>
        <w:autoSpaceDE w:val="0"/>
        <w:autoSpaceDN w:val="0"/>
        <w:adjustRightInd w:val="0"/>
      </w:pPr>
    </w:p>
    <w:p w:rsidR="000F58C5" w:rsidRPr="00E87D2E" w:rsidRDefault="00235615" w:rsidP="002847ED">
      <w:pPr>
        <w:pStyle w:val="Heading2"/>
        <w:numPr>
          <w:ilvl w:val="0"/>
          <w:numId w:val="0"/>
        </w:numPr>
        <w:jc w:val="center"/>
      </w:pPr>
      <w:r w:rsidRPr="00E87D2E">
        <w:t>QUALIFICATION</w:t>
      </w:r>
      <w:r w:rsidR="000F58C5" w:rsidRPr="00E87D2E">
        <w:t xml:space="preserve"> SPECIFICATIONS</w:t>
      </w:r>
    </w:p>
    <w:p w:rsidR="000F58C5" w:rsidRPr="00E87D2E" w:rsidRDefault="002847ED" w:rsidP="001B5F75">
      <w:r>
        <w:t xml:space="preserve"> </w:t>
      </w:r>
      <w:r w:rsidR="001D007E" w:rsidRPr="00E87D2E">
        <w:t>Proposals</w:t>
      </w:r>
      <w:r w:rsidR="000F58C5" w:rsidRPr="00E87D2E">
        <w:t xml:space="preserve"> must include the following information:</w:t>
      </w:r>
    </w:p>
    <w:p w:rsidR="00FD6AF1" w:rsidRPr="00E87D2E" w:rsidRDefault="0073673B" w:rsidP="00FD6AF1">
      <w:pPr>
        <w:pStyle w:val="ListParagraph"/>
        <w:numPr>
          <w:ilvl w:val="0"/>
          <w:numId w:val="13"/>
        </w:numPr>
        <w:rPr>
          <w:sz w:val="24"/>
          <w:szCs w:val="24"/>
        </w:rPr>
      </w:pPr>
      <w:r w:rsidRPr="00E87D2E">
        <w:rPr>
          <w:sz w:val="24"/>
          <w:szCs w:val="24"/>
        </w:rPr>
        <w:t xml:space="preserve">Description of the firm and </w:t>
      </w:r>
      <w:r w:rsidR="000F58C5" w:rsidRPr="00E87D2E">
        <w:rPr>
          <w:sz w:val="24"/>
          <w:szCs w:val="24"/>
        </w:rPr>
        <w:t xml:space="preserve">Resumes of key personnel </w:t>
      </w:r>
      <w:r w:rsidR="00235615" w:rsidRPr="00E87D2E">
        <w:rPr>
          <w:sz w:val="24"/>
          <w:szCs w:val="24"/>
        </w:rPr>
        <w:t>who will</w:t>
      </w:r>
      <w:r w:rsidR="000F58C5" w:rsidRPr="00E87D2E">
        <w:rPr>
          <w:sz w:val="24"/>
          <w:szCs w:val="24"/>
        </w:rPr>
        <w:t xml:space="preserve"> participate in the project</w:t>
      </w:r>
      <w:r w:rsidR="002847ED">
        <w:rPr>
          <w:sz w:val="24"/>
          <w:szCs w:val="24"/>
        </w:rPr>
        <w:t xml:space="preserve"> (resumes </w:t>
      </w:r>
      <w:r w:rsidRPr="00E87D2E">
        <w:rPr>
          <w:sz w:val="24"/>
          <w:szCs w:val="24"/>
        </w:rPr>
        <w:t>to</w:t>
      </w:r>
      <w:r w:rsidR="000F58C5" w:rsidRPr="00E87D2E">
        <w:rPr>
          <w:sz w:val="24"/>
          <w:szCs w:val="24"/>
        </w:rPr>
        <w:t xml:space="preserve"> includ</w:t>
      </w:r>
      <w:r w:rsidRPr="00E87D2E">
        <w:rPr>
          <w:sz w:val="24"/>
          <w:szCs w:val="24"/>
        </w:rPr>
        <w:t>e</w:t>
      </w:r>
      <w:r w:rsidR="000F58C5" w:rsidRPr="00E87D2E">
        <w:rPr>
          <w:sz w:val="24"/>
          <w:szCs w:val="24"/>
        </w:rPr>
        <w:t xml:space="preserve"> educational background and employment history</w:t>
      </w:r>
      <w:r w:rsidRPr="00E87D2E">
        <w:rPr>
          <w:sz w:val="24"/>
          <w:szCs w:val="24"/>
        </w:rPr>
        <w:t>;</w:t>
      </w:r>
      <w:r w:rsidR="000F58C5" w:rsidRPr="00E87D2E">
        <w:rPr>
          <w:sz w:val="24"/>
          <w:szCs w:val="24"/>
        </w:rPr>
        <w:t xml:space="preserve"> not to exceed two pages per person</w:t>
      </w:r>
      <w:r w:rsidRPr="00E87D2E">
        <w:rPr>
          <w:sz w:val="24"/>
          <w:szCs w:val="24"/>
        </w:rPr>
        <w:t>)</w:t>
      </w:r>
      <w:r w:rsidR="00235615" w:rsidRPr="00E87D2E">
        <w:rPr>
          <w:sz w:val="24"/>
          <w:szCs w:val="24"/>
        </w:rPr>
        <w:t xml:space="preserve">. </w:t>
      </w:r>
    </w:p>
    <w:p w:rsidR="00B87194" w:rsidRDefault="000F58C5" w:rsidP="00FD6AF1">
      <w:pPr>
        <w:pStyle w:val="ListParagraph"/>
        <w:numPr>
          <w:ilvl w:val="0"/>
          <w:numId w:val="13"/>
        </w:numPr>
        <w:rPr>
          <w:sz w:val="24"/>
          <w:szCs w:val="24"/>
        </w:rPr>
      </w:pPr>
      <w:r w:rsidRPr="00E87D2E">
        <w:rPr>
          <w:sz w:val="24"/>
          <w:szCs w:val="24"/>
        </w:rPr>
        <w:t>Description of</w:t>
      </w:r>
      <w:r w:rsidR="0022578D" w:rsidRPr="00E87D2E">
        <w:rPr>
          <w:sz w:val="24"/>
          <w:szCs w:val="24"/>
        </w:rPr>
        <w:t xml:space="preserve"> </w:t>
      </w:r>
      <w:r w:rsidR="00235615" w:rsidRPr="00E87D2E">
        <w:rPr>
          <w:sz w:val="24"/>
          <w:szCs w:val="24"/>
        </w:rPr>
        <w:t>related services</w:t>
      </w:r>
      <w:r w:rsidRPr="00E87D2E">
        <w:rPr>
          <w:sz w:val="24"/>
          <w:szCs w:val="24"/>
        </w:rPr>
        <w:t xml:space="preserve"> managed by this firm</w:t>
      </w:r>
      <w:r w:rsidR="0022578D" w:rsidRPr="00E87D2E">
        <w:rPr>
          <w:sz w:val="24"/>
          <w:szCs w:val="24"/>
        </w:rPr>
        <w:t xml:space="preserve"> within the last five </w:t>
      </w:r>
      <w:r w:rsidR="00AC279F" w:rsidRPr="00E87D2E">
        <w:rPr>
          <w:sz w:val="24"/>
          <w:szCs w:val="24"/>
        </w:rPr>
        <w:t>years, including</w:t>
      </w:r>
      <w:r w:rsidRPr="00E87D2E">
        <w:rPr>
          <w:sz w:val="24"/>
          <w:szCs w:val="24"/>
        </w:rPr>
        <w:t xml:space="preserve"> references</w:t>
      </w:r>
      <w:r w:rsidR="0022578D" w:rsidRPr="00E87D2E">
        <w:rPr>
          <w:sz w:val="24"/>
          <w:szCs w:val="24"/>
        </w:rPr>
        <w:t xml:space="preserve"> with</w:t>
      </w:r>
      <w:r w:rsidRPr="00E87D2E">
        <w:rPr>
          <w:sz w:val="24"/>
          <w:szCs w:val="24"/>
        </w:rPr>
        <w:t xml:space="preserve"> contact</w:t>
      </w:r>
      <w:r w:rsidR="0022578D" w:rsidRPr="00E87D2E">
        <w:rPr>
          <w:sz w:val="24"/>
          <w:szCs w:val="24"/>
        </w:rPr>
        <w:t xml:space="preserve"> information.</w:t>
      </w:r>
    </w:p>
    <w:p w:rsidR="003659BA" w:rsidRPr="002847ED" w:rsidRDefault="003659BA" w:rsidP="00FD6AF1">
      <w:pPr>
        <w:pStyle w:val="ListParagraph"/>
        <w:numPr>
          <w:ilvl w:val="0"/>
          <w:numId w:val="13"/>
        </w:numPr>
        <w:rPr>
          <w:color w:val="000000" w:themeColor="text1"/>
          <w:sz w:val="24"/>
          <w:szCs w:val="24"/>
        </w:rPr>
      </w:pPr>
      <w:r w:rsidRPr="002847ED">
        <w:rPr>
          <w:color w:val="000000" w:themeColor="text1"/>
          <w:sz w:val="24"/>
          <w:szCs w:val="24"/>
        </w:rPr>
        <w:t>Familiarity with L</w:t>
      </w:r>
      <w:r w:rsidR="002847ED" w:rsidRPr="002847ED">
        <w:rPr>
          <w:color w:val="000000" w:themeColor="text1"/>
          <w:sz w:val="24"/>
          <w:szCs w:val="24"/>
        </w:rPr>
        <w:t xml:space="preserve">and </w:t>
      </w:r>
      <w:r w:rsidRPr="002847ED">
        <w:rPr>
          <w:color w:val="000000" w:themeColor="text1"/>
          <w:sz w:val="24"/>
          <w:szCs w:val="24"/>
        </w:rPr>
        <w:t>T</w:t>
      </w:r>
      <w:r w:rsidR="002847ED" w:rsidRPr="002847ED">
        <w:rPr>
          <w:color w:val="000000" w:themeColor="text1"/>
          <w:sz w:val="24"/>
          <w:szCs w:val="24"/>
        </w:rPr>
        <w:t xml:space="preserve">rust </w:t>
      </w:r>
      <w:r w:rsidRPr="002847ED">
        <w:rPr>
          <w:color w:val="000000" w:themeColor="text1"/>
          <w:sz w:val="24"/>
          <w:szCs w:val="24"/>
        </w:rPr>
        <w:t>A</w:t>
      </w:r>
      <w:r w:rsidR="002847ED" w:rsidRPr="002847ED">
        <w:rPr>
          <w:color w:val="000000" w:themeColor="text1"/>
          <w:sz w:val="24"/>
          <w:szCs w:val="24"/>
        </w:rPr>
        <w:t>lliance</w:t>
      </w:r>
      <w:r w:rsidRPr="002847ED">
        <w:rPr>
          <w:color w:val="000000" w:themeColor="text1"/>
          <w:sz w:val="24"/>
          <w:szCs w:val="24"/>
        </w:rPr>
        <w:t xml:space="preserve"> standards and practices for accepting and completing conservation easements</w:t>
      </w:r>
      <w:r w:rsidR="00C66B75" w:rsidRPr="002847ED">
        <w:rPr>
          <w:color w:val="000000" w:themeColor="text1"/>
          <w:sz w:val="24"/>
          <w:szCs w:val="24"/>
        </w:rPr>
        <w:t>.</w:t>
      </w:r>
    </w:p>
    <w:p w:rsidR="00C66B75" w:rsidRPr="002847ED" w:rsidRDefault="00C66B75" w:rsidP="00FD6AF1">
      <w:pPr>
        <w:pStyle w:val="ListParagraph"/>
        <w:numPr>
          <w:ilvl w:val="0"/>
          <w:numId w:val="13"/>
        </w:numPr>
        <w:rPr>
          <w:color w:val="000000" w:themeColor="text1"/>
          <w:sz w:val="24"/>
          <w:szCs w:val="24"/>
        </w:rPr>
      </w:pPr>
      <w:r w:rsidRPr="002847ED">
        <w:rPr>
          <w:color w:val="000000" w:themeColor="text1"/>
          <w:sz w:val="24"/>
          <w:szCs w:val="24"/>
        </w:rPr>
        <w:t>Evidence of a successful track record of closing conservation easement projects.</w:t>
      </w:r>
      <w:bookmarkStart w:id="0" w:name="_GoBack"/>
      <w:bookmarkEnd w:id="0"/>
    </w:p>
    <w:p w:rsidR="000F58C5" w:rsidRPr="00E87D2E" w:rsidRDefault="000F58C5" w:rsidP="00FD6AF1">
      <w:pPr>
        <w:pStyle w:val="ListParagraph"/>
        <w:numPr>
          <w:ilvl w:val="0"/>
          <w:numId w:val="13"/>
        </w:numPr>
        <w:rPr>
          <w:sz w:val="24"/>
          <w:szCs w:val="24"/>
        </w:rPr>
      </w:pPr>
      <w:r w:rsidRPr="00E87D2E">
        <w:rPr>
          <w:sz w:val="24"/>
          <w:szCs w:val="24"/>
        </w:rPr>
        <w:t>Statement of availability and location of key personnel</w:t>
      </w:r>
      <w:r w:rsidR="00235615" w:rsidRPr="00E87D2E">
        <w:rPr>
          <w:sz w:val="24"/>
          <w:szCs w:val="24"/>
        </w:rPr>
        <w:t>.</w:t>
      </w:r>
    </w:p>
    <w:p w:rsidR="000F58C5" w:rsidRDefault="000F58C5" w:rsidP="001B6FC0">
      <w:pPr>
        <w:pStyle w:val="ListParagraph"/>
        <w:numPr>
          <w:ilvl w:val="0"/>
          <w:numId w:val="13"/>
        </w:numPr>
        <w:rPr>
          <w:sz w:val="24"/>
          <w:szCs w:val="24"/>
        </w:rPr>
      </w:pPr>
      <w:r w:rsidRPr="00E87D2E">
        <w:rPr>
          <w:sz w:val="24"/>
          <w:szCs w:val="24"/>
        </w:rPr>
        <w:t>De</w:t>
      </w:r>
      <w:r w:rsidR="00E87D2E" w:rsidRPr="00E87D2E">
        <w:rPr>
          <w:sz w:val="24"/>
          <w:szCs w:val="24"/>
        </w:rPr>
        <w:t>tailed de</w:t>
      </w:r>
      <w:r w:rsidRPr="00E87D2E">
        <w:rPr>
          <w:sz w:val="24"/>
          <w:szCs w:val="24"/>
        </w:rPr>
        <w:t>scriptions of budgeting costs</w:t>
      </w:r>
      <w:r w:rsidR="0046053D">
        <w:rPr>
          <w:sz w:val="24"/>
          <w:szCs w:val="24"/>
        </w:rPr>
        <w:t>.</w:t>
      </w:r>
    </w:p>
    <w:p w:rsidR="0046053D" w:rsidRPr="00E87D2E" w:rsidRDefault="0046053D" w:rsidP="001B6FC0">
      <w:pPr>
        <w:pStyle w:val="ListParagraph"/>
        <w:numPr>
          <w:ilvl w:val="0"/>
          <w:numId w:val="13"/>
        </w:numPr>
        <w:rPr>
          <w:sz w:val="24"/>
          <w:szCs w:val="24"/>
        </w:rPr>
      </w:pPr>
      <w:r>
        <w:rPr>
          <w:sz w:val="24"/>
          <w:szCs w:val="24"/>
        </w:rPr>
        <w:t>List of References (3 minimum).</w:t>
      </w:r>
    </w:p>
    <w:p w:rsidR="00605D81" w:rsidRDefault="00605D81" w:rsidP="001B6FC0">
      <w:pPr>
        <w:pStyle w:val="ListParagraph"/>
        <w:numPr>
          <w:ilvl w:val="0"/>
          <w:numId w:val="13"/>
        </w:numPr>
        <w:rPr>
          <w:sz w:val="24"/>
          <w:szCs w:val="24"/>
        </w:rPr>
      </w:pPr>
      <w:r w:rsidRPr="00E87D2E">
        <w:rPr>
          <w:sz w:val="24"/>
          <w:szCs w:val="24"/>
        </w:rPr>
        <w:t>Proposal Form</w:t>
      </w:r>
      <w:r w:rsidR="0075540D" w:rsidRPr="00E87D2E">
        <w:rPr>
          <w:sz w:val="24"/>
          <w:szCs w:val="24"/>
        </w:rPr>
        <w:t>.</w:t>
      </w:r>
    </w:p>
    <w:p w:rsidR="00537C1D" w:rsidRDefault="00537C1D" w:rsidP="00537C1D"/>
    <w:p w:rsidR="00537C1D" w:rsidRDefault="00537C1D" w:rsidP="00537C1D"/>
    <w:p w:rsidR="00511B82" w:rsidRPr="00511B82" w:rsidRDefault="00511B82" w:rsidP="00511B82">
      <w:pPr>
        <w:ind w:left="1080"/>
        <w:rPr>
          <w:color w:val="FF0000"/>
        </w:rPr>
      </w:pPr>
    </w:p>
    <w:p w:rsidR="00511B82" w:rsidRPr="0085158D" w:rsidRDefault="00511B82" w:rsidP="00511B82">
      <w:pPr>
        <w:pStyle w:val="Heading2"/>
        <w:rPr>
          <w:color w:val="000000" w:themeColor="text1"/>
        </w:rPr>
      </w:pPr>
      <w:r w:rsidRPr="0085158D">
        <w:rPr>
          <w:color w:val="000000" w:themeColor="text1"/>
        </w:rPr>
        <w:t>INSTRUCTIONS FOR PROPOSALS</w:t>
      </w:r>
    </w:p>
    <w:p w:rsidR="00511B82" w:rsidRPr="0085158D" w:rsidRDefault="0085158D" w:rsidP="0085158D">
      <w:pPr>
        <w:rPr>
          <w:color w:val="000000" w:themeColor="text1"/>
        </w:rPr>
      </w:pPr>
      <w:r>
        <w:rPr>
          <w:color w:val="000000" w:themeColor="text1"/>
        </w:rPr>
        <w:t xml:space="preserve">A) </w:t>
      </w:r>
      <w:r w:rsidR="00511B82" w:rsidRPr="0085158D">
        <w:rPr>
          <w:color w:val="000000" w:themeColor="text1"/>
        </w:rPr>
        <w:t>Preparation of Proposals</w:t>
      </w:r>
    </w:p>
    <w:p w:rsidR="00511B82" w:rsidRPr="0085158D" w:rsidRDefault="00511B82" w:rsidP="00511B82">
      <w:pPr>
        <w:numPr>
          <w:ilvl w:val="1"/>
          <w:numId w:val="22"/>
        </w:numPr>
        <w:rPr>
          <w:color w:val="000000" w:themeColor="text1"/>
        </w:rPr>
      </w:pPr>
      <w:r w:rsidRPr="0085158D">
        <w:rPr>
          <w:color w:val="000000" w:themeColor="text1"/>
        </w:rPr>
        <w:t xml:space="preserve">The firm shall submit his/her price proposal upon the forms (attached) furnished by the City.  </w:t>
      </w:r>
    </w:p>
    <w:p w:rsidR="00511B82" w:rsidRPr="0085158D" w:rsidRDefault="00511B82" w:rsidP="00511B82">
      <w:pPr>
        <w:numPr>
          <w:ilvl w:val="1"/>
          <w:numId w:val="22"/>
        </w:numPr>
        <w:rPr>
          <w:color w:val="000000" w:themeColor="text1"/>
        </w:rPr>
      </w:pPr>
      <w:r w:rsidRPr="0085158D">
        <w:rPr>
          <w:color w:val="000000" w:themeColor="text1"/>
        </w:rPr>
        <w:t xml:space="preserve">If an amount entered on the Proposal Form is to be altered it should be crossed out with ink, the new unit price or price proposal amount entered above or below it, and initialed, also with ink.  </w:t>
      </w:r>
    </w:p>
    <w:p w:rsidR="00511B82" w:rsidRPr="0085158D" w:rsidRDefault="00511B82" w:rsidP="00511B82">
      <w:pPr>
        <w:numPr>
          <w:ilvl w:val="1"/>
          <w:numId w:val="22"/>
        </w:numPr>
        <w:rPr>
          <w:color w:val="000000" w:themeColor="text1"/>
        </w:rPr>
      </w:pPr>
      <w:r w:rsidRPr="0085158D">
        <w:rPr>
          <w:color w:val="000000" w:themeColor="text1"/>
        </w:rPr>
        <w:t>The proposal must be signed with ink by the individual, by one or more members of the partnership, by one or more members or officers of each firm representing a joint venture, by one or more officers of a corporation, or by an agent of the consultant legally qualified and acceptable to the owner.  If the proposal is made by an individual, his name and post office address must be shown; by a corporation, the name of the corporation and its business address must be shown, together with the name of the state in which it is incorporated, and the names, titles, and business address of the President, Secretary and Treasurer.</w:t>
      </w:r>
    </w:p>
    <w:p w:rsidR="00511B82" w:rsidRPr="0085158D" w:rsidRDefault="00511B82" w:rsidP="00511B82">
      <w:pPr>
        <w:numPr>
          <w:ilvl w:val="1"/>
          <w:numId w:val="22"/>
        </w:numPr>
        <w:rPr>
          <w:color w:val="000000" w:themeColor="text1"/>
        </w:rPr>
      </w:pPr>
      <w:r w:rsidRPr="0085158D">
        <w:rPr>
          <w:color w:val="000000" w:themeColor="text1"/>
        </w:rPr>
        <w:t xml:space="preserve">All questions shall be submitted in writing to and received by the Purchasing Agent at </w:t>
      </w:r>
      <w:hyperlink r:id="rId9" w:history="1">
        <w:r w:rsidRPr="0085158D">
          <w:rPr>
            <w:rStyle w:val="Hyperlink"/>
            <w:color w:val="000000" w:themeColor="text1"/>
          </w:rPr>
          <w:t>purchasing@rochesternh.net</w:t>
        </w:r>
      </w:hyperlink>
      <w:r w:rsidRPr="0085158D">
        <w:rPr>
          <w:color w:val="000000" w:themeColor="text1"/>
        </w:rPr>
        <w:t xml:space="preserve"> a minimum of seven (7) days prior to the scheduled opening.  The Purchasing Agent will then forward both the question and the City’s response to the question to all prospective firms and post it on the City’s website.</w:t>
      </w:r>
    </w:p>
    <w:p w:rsidR="00511B82" w:rsidRPr="0085158D" w:rsidRDefault="00511B82" w:rsidP="00511B82">
      <w:pPr>
        <w:numPr>
          <w:ilvl w:val="1"/>
          <w:numId w:val="22"/>
        </w:numPr>
        <w:rPr>
          <w:color w:val="000000" w:themeColor="text1"/>
        </w:rPr>
      </w:pPr>
      <w:r w:rsidRPr="0085158D">
        <w:rPr>
          <w:color w:val="000000" w:themeColor="text1"/>
        </w:rPr>
        <w:t>All materials submitted in response to this invitation will become the property of the City of Rochester.  All expenses incurred by responding to this invitation shall be the responsibility of the firm.</w:t>
      </w:r>
    </w:p>
    <w:p w:rsidR="00511B82" w:rsidRPr="00511B82" w:rsidRDefault="00511B82" w:rsidP="00511B82">
      <w:pPr>
        <w:ind w:left="720"/>
        <w:rPr>
          <w:color w:val="FF0000"/>
        </w:rPr>
      </w:pPr>
    </w:p>
    <w:p w:rsidR="00511B82" w:rsidRPr="0085158D" w:rsidRDefault="0085158D" w:rsidP="00511B82">
      <w:pPr>
        <w:rPr>
          <w:color w:val="000000" w:themeColor="text1"/>
        </w:rPr>
      </w:pPr>
      <w:r>
        <w:rPr>
          <w:color w:val="000000" w:themeColor="text1"/>
        </w:rPr>
        <w:t xml:space="preserve">B) </w:t>
      </w:r>
      <w:r w:rsidR="00511B82" w:rsidRPr="0085158D">
        <w:rPr>
          <w:color w:val="000000" w:themeColor="text1"/>
        </w:rPr>
        <w:t>Irregular Proposal</w:t>
      </w:r>
    </w:p>
    <w:p w:rsidR="00511B82" w:rsidRPr="0085158D" w:rsidRDefault="00511B82" w:rsidP="00511B82">
      <w:pPr>
        <w:rPr>
          <w:color w:val="000000" w:themeColor="text1"/>
        </w:rPr>
      </w:pPr>
      <w:r w:rsidRPr="0085158D">
        <w:rPr>
          <w:color w:val="000000" w:themeColor="text1"/>
        </w:rPr>
        <w:t>Proposals will be considered irregular and may be rejected for any of the following reasons:</w:t>
      </w:r>
    </w:p>
    <w:p w:rsidR="00511B82" w:rsidRPr="0085158D" w:rsidRDefault="00511B82" w:rsidP="00511B82">
      <w:pPr>
        <w:numPr>
          <w:ilvl w:val="1"/>
          <w:numId w:val="22"/>
        </w:numPr>
        <w:rPr>
          <w:color w:val="000000" w:themeColor="text1"/>
        </w:rPr>
      </w:pPr>
      <w:r w:rsidRPr="0085158D">
        <w:rPr>
          <w:color w:val="000000" w:themeColor="text1"/>
        </w:rPr>
        <w:t>If the proposal is on a form other than furnished by the City, or otherwise specified, or if the form is altered or any part thereof is detached.</w:t>
      </w:r>
    </w:p>
    <w:p w:rsidR="00511B82" w:rsidRPr="0085158D" w:rsidRDefault="00511B82" w:rsidP="00511B82">
      <w:pPr>
        <w:numPr>
          <w:ilvl w:val="1"/>
          <w:numId w:val="22"/>
        </w:numPr>
        <w:rPr>
          <w:color w:val="000000" w:themeColor="text1"/>
        </w:rPr>
      </w:pPr>
      <w:r w:rsidRPr="0085158D">
        <w:rPr>
          <w:color w:val="000000" w:themeColor="text1"/>
        </w:rPr>
        <w:t>If there are unauthorized additions, conditional or altered components, or irregularities of any kind which may tend to make the proposals incomplete, indefinite, or ambiguous as to its meaning.</w:t>
      </w:r>
    </w:p>
    <w:p w:rsidR="00511B82" w:rsidRPr="0085158D" w:rsidRDefault="00511B82" w:rsidP="00511B82">
      <w:pPr>
        <w:numPr>
          <w:ilvl w:val="1"/>
          <w:numId w:val="22"/>
        </w:numPr>
        <w:rPr>
          <w:color w:val="000000" w:themeColor="text1"/>
        </w:rPr>
      </w:pPr>
      <w:r w:rsidRPr="0085158D">
        <w:rPr>
          <w:color w:val="000000" w:themeColor="text1"/>
        </w:rPr>
        <w:t>If the firm adds any provisions reserving the right to accept or reject an award, or to enter into a contract pursuant to an award.</w:t>
      </w:r>
    </w:p>
    <w:p w:rsidR="00511B82" w:rsidRPr="00511B82" w:rsidRDefault="00511B82" w:rsidP="00511B82">
      <w:pPr>
        <w:ind w:left="1080"/>
        <w:rPr>
          <w:color w:val="FF0000"/>
        </w:rPr>
      </w:pPr>
    </w:p>
    <w:p w:rsidR="00511B82" w:rsidRPr="007A7397" w:rsidRDefault="007A7397" w:rsidP="00511B82">
      <w:pPr>
        <w:rPr>
          <w:color w:val="000000" w:themeColor="text1"/>
        </w:rPr>
      </w:pPr>
      <w:r w:rsidRPr="007A7397">
        <w:rPr>
          <w:color w:val="000000" w:themeColor="text1"/>
        </w:rPr>
        <w:t xml:space="preserve">C) </w:t>
      </w:r>
      <w:r w:rsidR="00511B82" w:rsidRPr="007A7397">
        <w:rPr>
          <w:color w:val="000000" w:themeColor="text1"/>
        </w:rPr>
        <w:t>Interpretations</w:t>
      </w:r>
    </w:p>
    <w:p w:rsidR="00511B82" w:rsidRPr="007A7397" w:rsidRDefault="00511B82" w:rsidP="00511B82">
      <w:pPr>
        <w:rPr>
          <w:color w:val="000000" w:themeColor="text1"/>
        </w:rPr>
      </w:pPr>
      <w:r w:rsidRPr="007A7397">
        <w:rPr>
          <w:color w:val="000000" w:themeColor="text1"/>
        </w:rPr>
        <w:t>No oral interpretations will be made to any firm as to the meaning of the specifications or terms and conditions of this RF</w:t>
      </w:r>
      <w:r w:rsidR="007A7397">
        <w:rPr>
          <w:color w:val="000000" w:themeColor="text1"/>
        </w:rPr>
        <w:t>Q</w:t>
      </w:r>
      <w:r w:rsidRPr="007A7397">
        <w:rPr>
          <w:color w:val="000000" w:themeColor="text1"/>
        </w:rPr>
        <w:t>.</w:t>
      </w:r>
    </w:p>
    <w:p w:rsidR="00511B82" w:rsidRPr="00511B82" w:rsidRDefault="00511B82" w:rsidP="00511B82">
      <w:pPr>
        <w:ind w:left="720"/>
        <w:rPr>
          <w:color w:val="FF0000"/>
        </w:rPr>
      </w:pPr>
    </w:p>
    <w:p w:rsidR="00511B82" w:rsidRPr="007A7397" w:rsidRDefault="007A7397" w:rsidP="00511B82">
      <w:pPr>
        <w:rPr>
          <w:color w:val="000000" w:themeColor="text1"/>
        </w:rPr>
      </w:pPr>
      <w:r w:rsidRPr="007A7397">
        <w:rPr>
          <w:color w:val="000000" w:themeColor="text1"/>
        </w:rPr>
        <w:t xml:space="preserve">D) </w:t>
      </w:r>
      <w:r w:rsidR="00511B82" w:rsidRPr="007A7397">
        <w:rPr>
          <w:color w:val="000000" w:themeColor="text1"/>
        </w:rPr>
        <w:t>Delivery of Proposals</w:t>
      </w:r>
    </w:p>
    <w:p w:rsidR="00511B82" w:rsidRPr="00C018EA" w:rsidRDefault="00511B82" w:rsidP="00511B82">
      <w:pPr>
        <w:rPr>
          <w:color w:val="000000" w:themeColor="text1"/>
        </w:rPr>
      </w:pPr>
      <w:r w:rsidRPr="00C018EA">
        <w:rPr>
          <w:color w:val="000000" w:themeColor="text1"/>
        </w:rPr>
        <w:t xml:space="preserve">When sent by mail, the sealed qualifications and price proposals shall be addressed to the City of Rochester, New Hampshire, Purchasing Office.  All proposals shall be filed prior </w:t>
      </w:r>
      <w:r w:rsidRPr="00C018EA">
        <w:rPr>
          <w:color w:val="000000" w:themeColor="text1"/>
        </w:rPr>
        <w:lastRenderedPageBreak/>
        <w:t>to the time and at the place specified in the RF</w:t>
      </w:r>
      <w:r w:rsidR="00C018EA" w:rsidRPr="00C018EA">
        <w:rPr>
          <w:color w:val="000000" w:themeColor="text1"/>
        </w:rPr>
        <w:t>Q</w:t>
      </w:r>
      <w:r w:rsidRPr="00C018EA">
        <w:rPr>
          <w:color w:val="000000" w:themeColor="text1"/>
        </w:rPr>
        <w:t xml:space="preserve">.  Proposals received after the time for the opening of the proposals will be returned unopened. Faxed or emailed proposals are </w:t>
      </w:r>
      <w:r w:rsidRPr="00C018EA">
        <w:rPr>
          <w:color w:val="000000" w:themeColor="text1"/>
          <w:u w:val="single"/>
        </w:rPr>
        <w:t>NOT</w:t>
      </w:r>
      <w:r w:rsidRPr="00C018EA">
        <w:rPr>
          <w:color w:val="000000" w:themeColor="text1"/>
        </w:rPr>
        <w:t xml:space="preserve"> acceptable.</w:t>
      </w:r>
    </w:p>
    <w:p w:rsidR="00511B82" w:rsidRPr="00511B82" w:rsidRDefault="00511B82" w:rsidP="00511B82">
      <w:pPr>
        <w:ind w:left="720"/>
        <w:rPr>
          <w:color w:val="FF0000"/>
        </w:rPr>
      </w:pPr>
    </w:p>
    <w:p w:rsidR="00511B82" w:rsidRPr="00511B82" w:rsidRDefault="00511B82" w:rsidP="00511B82">
      <w:pPr>
        <w:ind w:left="720"/>
        <w:rPr>
          <w:color w:val="FF0000"/>
        </w:rPr>
      </w:pPr>
    </w:p>
    <w:p w:rsidR="00511B82" w:rsidRPr="00C018EA" w:rsidRDefault="00C018EA" w:rsidP="00C018EA">
      <w:pPr>
        <w:tabs>
          <w:tab w:val="left" w:pos="3330"/>
        </w:tabs>
        <w:rPr>
          <w:color w:val="000000" w:themeColor="text1"/>
        </w:rPr>
      </w:pPr>
      <w:r w:rsidRPr="00C018EA">
        <w:rPr>
          <w:color w:val="000000" w:themeColor="text1"/>
        </w:rPr>
        <w:t xml:space="preserve">E) </w:t>
      </w:r>
      <w:r w:rsidR="00511B82" w:rsidRPr="00C018EA">
        <w:rPr>
          <w:color w:val="000000" w:themeColor="text1"/>
        </w:rPr>
        <w:t>Withdrawal of Proposals</w:t>
      </w:r>
    </w:p>
    <w:p w:rsidR="00511B82" w:rsidRPr="00C018EA" w:rsidRDefault="00C018EA" w:rsidP="00511B82">
      <w:pPr>
        <w:rPr>
          <w:color w:val="000000" w:themeColor="text1"/>
        </w:rPr>
      </w:pPr>
      <w:r>
        <w:rPr>
          <w:color w:val="000000" w:themeColor="text1"/>
        </w:rPr>
        <w:t xml:space="preserve">1) </w:t>
      </w:r>
      <w:r w:rsidR="00511B82" w:rsidRPr="00C018EA">
        <w:rPr>
          <w:color w:val="000000" w:themeColor="text1"/>
        </w:rPr>
        <w:t>A firm shall be permitted to withdraw his/her proposal unopened after it has been deposited if such request is received in writing prior to the time specified for opening the proposals.</w:t>
      </w:r>
    </w:p>
    <w:p w:rsidR="00511B82" w:rsidRPr="00C018EA" w:rsidRDefault="00511B82" w:rsidP="00511B82">
      <w:pPr>
        <w:rPr>
          <w:color w:val="000000" w:themeColor="text1"/>
        </w:rPr>
      </w:pPr>
    </w:p>
    <w:p w:rsidR="00511B82" w:rsidRPr="00C018EA" w:rsidRDefault="00C018EA" w:rsidP="00511B82">
      <w:pPr>
        <w:rPr>
          <w:color w:val="000000" w:themeColor="text1"/>
        </w:rPr>
      </w:pPr>
      <w:r>
        <w:rPr>
          <w:color w:val="000000" w:themeColor="text1"/>
        </w:rPr>
        <w:t xml:space="preserve">2) </w:t>
      </w:r>
      <w:r w:rsidR="00511B82" w:rsidRPr="00C018EA">
        <w:rPr>
          <w:color w:val="000000" w:themeColor="text1"/>
        </w:rPr>
        <w:t>No proposal may be withdrawn, for a period of sixty (60) days subsequent to the opening of proposals, without express written consent of the City of Rochester, NH.</w:t>
      </w:r>
    </w:p>
    <w:p w:rsidR="00511B82" w:rsidRPr="00511B82" w:rsidRDefault="00511B82" w:rsidP="00511B82">
      <w:pPr>
        <w:ind w:left="720"/>
        <w:rPr>
          <w:color w:val="FF0000"/>
        </w:rPr>
      </w:pPr>
    </w:p>
    <w:p w:rsidR="00511B82" w:rsidRPr="00C018EA" w:rsidRDefault="00C018EA" w:rsidP="00511B82">
      <w:pPr>
        <w:rPr>
          <w:color w:val="000000" w:themeColor="text1"/>
        </w:rPr>
      </w:pPr>
      <w:r w:rsidRPr="00C018EA">
        <w:rPr>
          <w:color w:val="000000" w:themeColor="text1"/>
        </w:rPr>
        <w:t xml:space="preserve">F) </w:t>
      </w:r>
      <w:r w:rsidR="00511B82" w:rsidRPr="00C018EA">
        <w:rPr>
          <w:color w:val="000000" w:themeColor="text1"/>
        </w:rPr>
        <w:t>Public Opening of Proposals</w:t>
      </w:r>
    </w:p>
    <w:p w:rsidR="00C018EA" w:rsidRPr="00C018EA" w:rsidRDefault="00C018EA" w:rsidP="00511B82">
      <w:pPr>
        <w:rPr>
          <w:color w:val="000000" w:themeColor="text1"/>
        </w:rPr>
      </w:pPr>
      <w:r w:rsidRPr="00C018EA">
        <w:rPr>
          <w:color w:val="000000" w:themeColor="text1"/>
        </w:rPr>
        <w:t>Qualifications/</w:t>
      </w:r>
      <w:r w:rsidR="00511B82" w:rsidRPr="00C018EA">
        <w:rPr>
          <w:color w:val="000000" w:themeColor="text1"/>
        </w:rPr>
        <w:t>Proposals will be opened and read publicly at the time and place indicated in the invitation.  Firms, their authorized agents</w:t>
      </w:r>
      <w:r w:rsidRPr="00C018EA">
        <w:rPr>
          <w:color w:val="000000" w:themeColor="text1"/>
        </w:rPr>
        <w:t>,</w:t>
      </w:r>
      <w:r w:rsidR="00511B82" w:rsidRPr="00C018EA">
        <w:rPr>
          <w:color w:val="000000" w:themeColor="text1"/>
        </w:rPr>
        <w:t xml:space="preserve"> and other interested parties are invited to be present.</w:t>
      </w:r>
    </w:p>
    <w:p w:rsidR="00511B82" w:rsidRPr="00C018EA" w:rsidRDefault="00511B82" w:rsidP="00511B82">
      <w:pPr>
        <w:ind w:left="720"/>
        <w:rPr>
          <w:color w:val="000000" w:themeColor="text1"/>
        </w:rPr>
      </w:pPr>
    </w:p>
    <w:p w:rsidR="00511B82" w:rsidRPr="00C018EA" w:rsidRDefault="00C018EA" w:rsidP="00511B82">
      <w:pPr>
        <w:rPr>
          <w:color w:val="000000" w:themeColor="text1"/>
        </w:rPr>
      </w:pPr>
      <w:r w:rsidRPr="00C018EA">
        <w:rPr>
          <w:color w:val="000000" w:themeColor="text1"/>
        </w:rPr>
        <w:t xml:space="preserve">G) </w:t>
      </w:r>
      <w:r w:rsidR="00511B82" w:rsidRPr="00C018EA">
        <w:rPr>
          <w:color w:val="000000" w:themeColor="text1"/>
        </w:rPr>
        <w:t>Disqualification of Firms</w:t>
      </w:r>
    </w:p>
    <w:p w:rsidR="00511B82" w:rsidRPr="00C018EA" w:rsidRDefault="00511B82" w:rsidP="00511B82">
      <w:pPr>
        <w:rPr>
          <w:color w:val="000000" w:themeColor="text1"/>
        </w:rPr>
      </w:pPr>
      <w:r w:rsidRPr="00C018EA">
        <w:rPr>
          <w:color w:val="000000" w:themeColor="text1"/>
        </w:rPr>
        <w:t>Any of the following reasons may be considered as being sufficient for the disqualification of a firm and the rejection of his/her submittal:</w:t>
      </w:r>
    </w:p>
    <w:p w:rsidR="00511B82" w:rsidRPr="00C018EA" w:rsidRDefault="00511B82" w:rsidP="00511B82">
      <w:pPr>
        <w:numPr>
          <w:ilvl w:val="1"/>
          <w:numId w:val="22"/>
        </w:numPr>
        <w:rPr>
          <w:color w:val="000000" w:themeColor="text1"/>
        </w:rPr>
      </w:pPr>
      <w:r w:rsidRPr="00C018EA">
        <w:rPr>
          <w:color w:val="000000" w:themeColor="text1"/>
        </w:rPr>
        <w:t>More than one proposal for the same work from an individual, firm, or corporation under the same or different name.</w:t>
      </w:r>
    </w:p>
    <w:p w:rsidR="00511B82" w:rsidRPr="00C018EA" w:rsidRDefault="00511B82" w:rsidP="00511B82">
      <w:pPr>
        <w:numPr>
          <w:ilvl w:val="1"/>
          <w:numId w:val="22"/>
        </w:numPr>
        <w:rPr>
          <w:color w:val="000000" w:themeColor="text1"/>
        </w:rPr>
      </w:pPr>
      <w:r w:rsidRPr="00C018EA">
        <w:rPr>
          <w:color w:val="000000" w:themeColor="text1"/>
        </w:rPr>
        <w:t>Evidence of collusion among firms.</w:t>
      </w:r>
    </w:p>
    <w:p w:rsidR="00511B82" w:rsidRPr="00C018EA" w:rsidRDefault="00511B82" w:rsidP="00511B82">
      <w:pPr>
        <w:numPr>
          <w:ilvl w:val="1"/>
          <w:numId w:val="22"/>
        </w:numPr>
        <w:rPr>
          <w:color w:val="000000" w:themeColor="text1"/>
        </w:rPr>
      </w:pPr>
      <w:r w:rsidRPr="00C018EA">
        <w:rPr>
          <w:color w:val="000000" w:themeColor="text1"/>
        </w:rPr>
        <w:t>Failure to supply complete information as requested.</w:t>
      </w:r>
    </w:p>
    <w:p w:rsidR="00511B82" w:rsidRPr="0046053D" w:rsidRDefault="00511B82" w:rsidP="00511B82">
      <w:pPr>
        <w:ind w:left="1080"/>
        <w:rPr>
          <w:color w:val="000000" w:themeColor="text1"/>
        </w:rPr>
      </w:pPr>
    </w:p>
    <w:p w:rsidR="00C018EA" w:rsidRPr="0046053D" w:rsidRDefault="00C018EA" w:rsidP="00511B82">
      <w:pPr>
        <w:ind w:left="1080"/>
        <w:rPr>
          <w:color w:val="000000" w:themeColor="text1"/>
        </w:rPr>
      </w:pPr>
    </w:p>
    <w:p w:rsidR="00511B82" w:rsidRPr="0046053D" w:rsidRDefault="00511B82" w:rsidP="00511B82">
      <w:pPr>
        <w:pStyle w:val="Heading2"/>
        <w:rPr>
          <w:color w:val="000000" w:themeColor="text1"/>
        </w:rPr>
      </w:pPr>
      <w:r w:rsidRPr="0046053D">
        <w:rPr>
          <w:color w:val="000000" w:themeColor="text1"/>
        </w:rPr>
        <w:t>RFP EVALUATION</w:t>
      </w:r>
    </w:p>
    <w:p w:rsidR="00511B82" w:rsidRPr="0046053D" w:rsidRDefault="00511B82" w:rsidP="00511B82">
      <w:pPr>
        <w:rPr>
          <w:color w:val="000000" w:themeColor="text1"/>
        </w:rPr>
      </w:pPr>
      <w:r w:rsidRPr="0046053D">
        <w:rPr>
          <w:color w:val="000000" w:themeColor="text1"/>
        </w:rPr>
        <w:t>A Review Committee, consisting of City Staff, shall consider the following factors as an integral part of the proposal evaluation process to include, but are not limited to:</w:t>
      </w:r>
    </w:p>
    <w:p w:rsidR="00511B82" w:rsidRPr="0046053D" w:rsidRDefault="00511B82" w:rsidP="00511B82">
      <w:pPr>
        <w:numPr>
          <w:ilvl w:val="2"/>
          <w:numId w:val="23"/>
        </w:numPr>
        <w:rPr>
          <w:color w:val="000000" w:themeColor="text1"/>
        </w:rPr>
      </w:pPr>
      <w:r w:rsidRPr="0046053D">
        <w:rPr>
          <w:color w:val="000000" w:themeColor="text1"/>
        </w:rPr>
        <w:t>Ability, capacity and skill to perform within specified time limits and allocated budget.</w:t>
      </w:r>
    </w:p>
    <w:p w:rsidR="00511B82" w:rsidRPr="0046053D" w:rsidRDefault="00511B82" w:rsidP="00511B82">
      <w:pPr>
        <w:numPr>
          <w:ilvl w:val="2"/>
          <w:numId w:val="23"/>
        </w:numPr>
        <w:rPr>
          <w:color w:val="000000" w:themeColor="text1"/>
        </w:rPr>
      </w:pPr>
      <w:r w:rsidRPr="0046053D">
        <w:rPr>
          <w:color w:val="000000" w:themeColor="text1"/>
        </w:rPr>
        <w:t>Experience, reputation, efficiency, judgment and integrity.</w:t>
      </w:r>
    </w:p>
    <w:p w:rsidR="00511B82" w:rsidRPr="0046053D" w:rsidRDefault="00511B82" w:rsidP="00511B82">
      <w:pPr>
        <w:numPr>
          <w:ilvl w:val="2"/>
          <w:numId w:val="23"/>
        </w:numPr>
        <w:rPr>
          <w:color w:val="000000" w:themeColor="text1"/>
        </w:rPr>
      </w:pPr>
      <w:r w:rsidRPr="0046053D">
        <w:rPr>
          <w:color w:val="000000" w:themeColor="text1"/>
        </w:rPr>
        <w:t>Reference check</w:t>
      </w:r>
    </w:p>
    <w:p w:rsidR="00511B82" w:rsidRPr="0046053D" w:rsidRDefault="00511B82" w:rsidP="00511B82">
      <w:pPr>
        <w:numPr>
          <w:ilvl w:val="2"/>
          <w:numId w:val="23"/>
        </w:numPr>
        <w:rPr>
          <w:color w:val="000000" w:themeColor="text1"/>
        </w:rPr>
      </w:pPr>
      <w:r w:rsidRPr="0046053D">
        <w:rPr>
          <w:color w:val="000000" w:themeColor="text1"/>
        </w:rPr>
        <w:t xml:space="preserve">Familiarity with </w:t>
      </w:r>
      <w:r w:rsidR="0062182D" w:rsidRPr="0046053D">
        <w:rPr>
          <w:color w:val="000000" w:themeColor="text1"/>
        </w:rPr>
        <w:t>all aspects of Conservation Easement Acquisition</w:t>
      </w:r>
    </w:p>
    <w:p w:rsidR="00511B82" w:rsidRPr="0046053D" w:rsidRDefault="00511B82" w:rsidP="00511B82">
      <w:pPr>
        <w:numPr>
          <w:ilvl w:val="2"/>
          <w:numId w:val="23"/>
        </w:numPr>
        <w:rPr>
          <w:color w:val="000000" w:themeColor="text1"/>
        </w:rPr>
      </w:pPr>
      <w:r w:rsidRPr="0046053D">
        <w:rPr>
          <w:color w:val="000000" w:themeColor="text1"/>
        </w:rPr>
        <w:t>Sufficiency of firm’s resources to fulfill the contract.</w:t>
      </w:r>
    </w:p>
    <w:p w:rsidR="00511B82" w:rsidRPr="0046053D" w:rsidRDefault="00511B82" w:rsidP="00511B82">
      <w:pPr>
        <w:numPr>
          <w:ilvl w:val="2"/>
          <w:numId w:val="23"/>
        </w:numPr>
        <w:rPr>
          <w:color w:val="000000" w:themeColor="text1"/>
        </w:rPr>
      </w:pPr>
      <w:r w:rsidRPr="0046053D">
        <w:rPr>
          <w:color w:val="000000" w:themeColor="text1"/>
        </w:rPr>
        <w:t>Other applicable factors as the City determines necessary or appropriate.</w:t>
      </w:r>
    </w:p>
    <w:p w:rsidR="00511B82" w:rsidRDefault="00511B82" w:rsidP="00511B82">
      <w:pPr>
        <w:ind w:left="1080"/>
        <w:rPr>
          <w:color w:val="FF0000"/>
        </w:rPr>
      </w:pPr>
    </w:p>
    <w:p w:rsidR="00C06BB3" w:rsidRDefault="00C06BB3" w:rsidP="0046053D">
      <w:pPr>
        <w:pStyle w:val="Heading2"/>
        <w:numPr>
          <w:ilvl w:val="0"/>
          <w:numId w:val="0"/>
        </w:numPr>
        <w:rPr>
          <w:color w:val="FF0000"/>
        </w:rPr>
      </w:pPr>
    </w:p>
    <w:p w:rsidR="00511B82" w:rsidRPr="0077039F" w:rsidRDefault="0077039F" w:rsidP="0077039F">
      <w:pPr>
        <w:pStyle w:val="Heading2"/>
        <w:numPr>
          <w:ilvl w:val="0"/>
          <w:numId w:val="0"/>
        </w:numPr>
        <w:ind w:left="360" w:hanging="360"/>
        <w:rPr>
          <w:color w:val="000000" w:themeColor="text1"/>
        </w:rPr>
      </w:pPr>
      <w:r>
        <w:rPr>
          <w:color w:val="000000" w:themeColor="text1"/>
        </w:rPr>
        <w:t xml:space="preserve">III) </w:t>
      </w:r>
      <w:r w:rsidR="00511B82" w:rsidRPr="0077039F">
        <w:rPr>
          <w:color w:val="000000" w:themeColor="text1"/>
        </w:rPr>
        <w:t>AWARD AND EXECUTION OF CONTRACT</w:t>
      </w:r>
    </w:p>
    <w:p w:rsidR="00511B82" w:rsidRPr="0077039F" w:rsidRDefault="00C018EA" w:rsidP="00511B82">
      <w:pPr>
        <w:rPr>
          <w:color w:val="000000" w:themeColor="text1"/>
        </w:rPr>
      </w:pPr>
      <w:r w:rsidRPr="0077039F">
        <w:rPr>
          <w:color w:val="000000" w:themeColor="text1"/>
        </w:rPr>
        <w:t xml:space="preserve">A) </w:t>
      </w:r>
      <w:r w:rsidR="00511B82" w:rsidRPr="0077039F">
        <w:rPr>
          <w:color w:val="000000" w:themeColor="text1"/>
        </w:rPr>
        <w:t>Consideration of RF</w:t>
      </w:r>
      <w:r w:rsidRPr="0077039F">
        <w:rPr>
          <w:color w:val="000000" w:themeColor="text1"/>
        </w:rPr>
        <w:t>Q</w:t>
      </w:r>
    </w:p>
    <w:p w:rsidR="00511B82" w:rsidRPr="0077039F" w:rsidRDefault="00511B82" w:rsidP="00511B82">
      <w:pPr>
        <w:numPr>
          <w:ilvl w:val="1"/>
          <w:numId w:val="25"/>
        </w:numPr>
        <w:rPr>
          <w:color w:val="000000" w:themeColor="text1"/>
        </w:rPr>
      </w:pPr>
      <w:r w:rsidRPr="0077039F">
        <w:rPr>
          <w:color w:val="000000" w:themeColor="text1"/>
        </w:rPr>
        <w:t xml:space="preserve">Proposals will be made public at the time of opening and may be reviewed only after they have been properly recorded.  </w:t>
      </w:r>
    </w:p>
    <w:p w:rsidR="00511B82" w:rsidRPr="0077039F" w:rsidRDefault="00511B82" w:rsidP="00511B82">
      <w:pPr>
        <w:numPr>
          <w:ilvl w:val="1"/>
          <w:numId w:val="25"/>
        </w:numPr>
        <w:rPr>
          <w:color w:val="000000" w:themeColor="text1"/>
        </w:rPr>
      </w:pPr>
      <w:r w:rsidRPr="0077039F">
        <w:rPr>
          <w:color w:val="000000" w:themeColor="text1"/>
        </w:rPr>
        <w:t>The right is reserved to reject any or all proposals, to waive technicalities or to advertise for new proposals, if in the judgment of the City, the best interest of the City of Rochester will be promoted thereby.</w:t>
      </w:r>
    </w:p>
    <w:p w:rsidR="00511B82" w:rsidRPr="00511B82" w:rsidRDefault="00511B82" w:rsidP="00511B82">
      <w:pPr>
        <w:ind w:left="720"/>
        <w:rPr>
          <w:color w:val="FF0000"/>
        </w:rPr>
      </w:pPr>
    </w:p>
    <w:p w:rsidR="00511B82" w:rsidRPr="009E71A5" w:rsidRDefault="00C018EA" w:rsidP="00511B82">
      <w:pPr>
        <w:rPr>
          <w:color w:val="000000" w:themeColor="text1"/>
        </w:rPr>
      </w:pPr>
      <w:r w:rsidRPr="009E71A5">
        <w:rPr>
          <w:color w:val="000000" w:themeColor="text1"/>
        </w:rPr>
        <w:t xml:space="preserve">B) </w:t>
      </w:r>
      <w:r w:rsidR="00511B82" w:rsidRPr="009E71A5">
        <w:rPr>
          <w:color w:val="000000" w:themeColor="text1"/>
        </w:rPr>
        <w:t>Award of Contract</w:t>
      </w:r>
    </w:p>
    <w:p w:rsidR="00511B82" w:rsidRPr="00116ABE" w:rsidRDefault="00511B82" w:rsidP="00511B82">
      <w:pPr>
        <w:numPr>
          <w:ilvl w:val="1"/>
          <w:numId w:val="27"/>
        </w:numPr>
        <w:rPr>
          <w:color w:val="000000" w:themeColor="text1"/>
        </w:rPr>
      </w:pPr>
      <w:r w:rsidRPr="00116ABE">
        <w:rPr>
          <w:color w:val="000000" w:themeColor="text1"/>
        </w:rPr>
        <w:t>If a contract is to be awarded, the award will be made to the qualified firm whose proposal complies with all the requirements prescribed in the specifications page(s) and evaluation section of this document, and at the sole discretion of the City, demonstrates that selection of said firm is in the best interest of the City, as soon as practical after the opening.  The successful firm will be notified at the address listed that the proposal has been accepted.</w:t>
      </w:r>
    </w:p>
    <w:p w:rsidR="00511B82" w:rsidRPr="00116ABE" w:rsidRDefault="00511B82" w:rsidP="00511B82">
      <w:pPr>
        <w:numPr>
          <w:ilvl w:val="1"/>
          <w:numId w:val="27"/>
        </w:numPr>
        <w:rPr>
          <w:color w:val="000000" w:themeColor="text1"/>
        </w:rPr>
      </w:pPr>
      <w:r w:rsidRPr="00116ABE">
        <w:rPr>
          <w:color w:val="000000" w:themeColor="text1"/>
        </w:rPr>
        <w:t>The final scope of services agreed upon may not be identical to the scope of work set forth in the “Scope of Work” section in the invitation.</w:t>
      </w:r>
    </w:p>
    <w:p w:rsidR="00511B82" w:rsidRPr="00511B82" w:rsidRDefault="00511B82" w:rsidP="00511B82">
      <w:pPr>
        <w:ind w:left="720"/>
        <w:rPr>
          <w:color w:val="FF0000"/>
        </w:rPr>
      </w:pPr>
    </w:p>
    <w:p w:rsidR="00511B82" w:rsidRPr="00116ABE" w:rsidRDefault="00C018EA" w:rsidP="00C018EA">
      <w:pPr>
        <w:rPr>
          <w:color w:val="000000" w:themeColor="text1"/>
        </w:rPr>
      </w:pPr>
      <w:r w:rsidRPr="00116ABE">
        <w:rPr>
          <w:color w:val="000000" w:themeColor="text1"/>
        </w:rPr>
        <w:t xml:space="preserve">C) </w:t>
      </w:r>
      <w:r w:rsidR="00511B82" w:rsidRPr="00116ABE">
        <w:rPr>
          <w:color w:val="000000" w:themeColor="text1"/>
        </w:rPr>
        <w:t>Cancellation of Award</w:t>
      </w:r>
    </w:p>
    <w:p w:rsidR="00511B82" w:rsidRPr="00116ABE" w:rsidRDefault="00511B82" w:rsidP="00511B82">
      <w:pPr>
        <w:pStyle w:val="Heading2"/>
        <w:numPr>
          <w:ilvl w:val="0"/>
          <w:numId w:val="0"/>
        </w:numPr>
        <w:ind w:left="360" w:hanging="360"/>
        <w:rPr>
          <w:b w:val="0"/>
          <w:bCs w:val="0"/>
          <w:color w:val="000000" w:themeColor="text1"/>
        </w:rPr>
      </w:pPr>
      <w:r w:rsidRPr="00116ABE">
        <w:rPr>
          <w:b w:val="0"/>
          <w:bCs w:val="0"/>
          <w:color w:val="000000" w:themeColor="text1"/>
        </w:rPr>
        <w:t>The City reserves the right to cancel the award of any contract at any time before the execution of such contract by all parties without any liability against the City.</w:t>
      </w:r>
    </w:p>
    <w:p w:rsidR="00511B82" w:rsidRDefault="00511B82" w:rsidP="00511B82">
      <w:pPr>
        <w:ind w:left="720"/>
        <w:rPr>
          <w:color w:val="FF0000"/>
        </w:rPr>
      </w:pPr>
    </w:p>
    <w:p w:rsidR="00116ABE" w:rsidRPr="00511B82" w:rsidRDefault="00116ABE" w:rsidP="00511B82">
      <w:pPr>
        <w:ind w:left="720"/>
        <w:rPr>
          <w:color w:val="FF0000"/>
        </w:rPr>
      </w:pPr>
    </w:p>
    <w:p w:rsidR="00511B82" w:rsidRPr="00DC2FD1" w:rsidRDefault="00511B82" w:rsidP="00511B82">
      <w:pPr>
        <w:pStyle w:val="Heading2"/>
        <w:rPr>
          <w:color w:val="000000" w:themeColor="text1"/>
        </w:rPr>
      </w:pPr>
      <w:r w:rsidRPr="00DC2FD1">
        <w:rPr>
          <w:color w:val="000000" w:themeColor="text1"/>
        </w:rPr>
        <w:t>EXTRAS</w:t>
      </w:r>
    </w:p>
    <w:p w:rsidR="00511B82" w:rsidRPr="00DC2FD1" w:rsidRDefault="00511B82" w:rsidP="00511B82">
      <w:pPr>
        <w:rPr>
          <w:color w:val="000000" w:themeColor="text1"/>
        </w:rPr>
      </w:pPr>
      <w:r w:rsidRPr="00DC2FD1">
        <w:rPr>
          <w:color w:val="000000" w:themeColor="text1"/>
        </w:rPr>
        <w:t>Except as otherwise herein provided, no charge for any extra work or material will be allowed unless the same has been ordered, in writing, by the City of Rochester.</w:t>
      </w:r>
    </w:p>
    <w:p w:rsidR="00511B82" w:rsidRDefault="00511B82" w:rsidP="00511B82">
      <w:pPr>
        <w:ind w:left="720"/>
        <w:rPr>
          <w:color w:val="FF0000"/>
        </w:rPr>
      </w:pPr>
    </w:p>
    <w:p w:rsidR="00663D72" w:rsidRPr="00DC2FD1" w:rsidRDefault="00663D72" w:rsidP="00511B82">
      <w:pPr>
        <w:ind w:left="720"/>
        <w:rPr>
          <w:color w:val="000000" w:themeColor="text1"/>
        </w:rPr>
      </w:pPr>
    </w:p>
    <w:p w:rsidR="00511B82" w:rsidRPr="00DC2FD1" w:rsidRDefault="00DC2FD1" w:rsidP="00511B82">
      <w:pPr>
        <w:pStyle w:val="Heading2"/>
        <w:rPr>
          <w:color w:val="000000" w:themeColor="text1"/>
        </w:rPr>
      </w:pPr>
      <w:r w:rsidRPr="00DC2FD1">
        <w:rPr>
          <w:color w:val="000000" w:themeColor="text1"/>
        </w:rPr>
        <w:t xml:space="preserve"> </w:t>
      </w:r>
      <w:r w:rsidR="00511B82" w:rsidRPr="00DC2FD1">
        <w:rPr>
          <w:color w:val="000000" w:themeColor="text1"/>
        </w:rPr>
        <w:t>DEFAULT AND TERMINATION OF CONTRACT</w:t>
      </w:r>
    </w:p>
    <w:p w:rsidR="00511B82" w:rsidRPr="00DC2FD1" w:rsidRDefault="00511B82" w:rsidP="00511B82">
      <w:pPr>
        <w:rPr>
          <w:color w:val="000000" w:themeColor="text1"/>
        </w:rPr>
      </w:pPr>
      <w:r w:rsidRPr="00DC2FD1">
        <w:rPr>
          <w:color w:val="000000" w:themeColor="text1"/>
        </w:rPr>
        <w:t>Cause - Any of the following reasons, but not limited to, may be cause for termination of the contract or agreement entered into between the City and Consultant.</w:t>
      </w:r>
    </w:p>
    <w:p w:rsidR="00511B82" w:rsidRPr="00DC2FD1" w:rsidRDefault="00511B82" w:rsidP="00511B82">
      <w:pPr>
        <w:numPr>
          <w:ilvl w:val="0"/>
          <w:numId w:val="26"/>
        </w:numPr>
        <w:rPr>
          <w:color w:val="000000" w:themeColor="text1"/>
        </w:rPr>
      </w:pPr>
      <w:r w:rsidRPr="00DC2FD1">
        <w:rPr>
          <w:color w:val="000000" w:themeColor="text1"/>
        </w:rPr>
        <w:t>Fails to begin work under Contract within the time specified in the notice to proceed.</w:t>
      </w:r>
    </w:p>
    <w:p w:rsidR="00511B82" w:rsidRPr="00DC2FD1" w:rsidRDefault="00511B82" w:rsidP="00511B82">
      <w:pPr>
        <w:numPr>
          <w:ilvl w:val="0"/>
          <w:numId w:val="26"/>
        </w:numPr>
        <w:rPr>
          <w:color w:val="000000" w:themeColor="text1"/>
        </w:rPr>
      </w:pPr>
      <w:r w:rsidRPr="00DC2FD1">
        <w:rPr>
          <w:color w:val="000000" w:themeColor="text1"/>
        </w:rPr>
        <w:t>Fails to perform the work in such a manner as to assume prompt completion of said work.</w:t>
      </w:r>
    </w:p>
    <w:p w:rsidR="00511B82" w:rsidRPr="00DC2FD1" w:rsidRDefault="00511B82" w:rsidP="00511B82">
      <w:pPr>
        <w:numPr>
          <w:ilvl w:val="0"/>
          <w:numId w:val="26"/>
        </w:numPr>
        <w:rPr>
          <w:color w:val="000000" w:themeColor="text1"/>
        </w:rPr>
      </w:pPr>
      <w:r w:rsidRPr="00DC2FD1">
        <w:rPr>
          <w:color w:val="000000" w:themeColor="text1"/>
        </w:rPr>
        <w:t>Performs the work unsuitably or neglects or refuses to redo the work.</w:t>
      </w:r>
    </w:p>
    <w:p w:rsidR="00511B82" w:rsidRPr="00DC2FD1" w:rsidRDefault="00511B82" w:rsidP="00511B82">
      <w:pPr>
        <w:numPr>
          <w:ilvl w:val="0"/>
          <w:numId w:val="26"/>
        </w:numPr>
        <w:rPr>
          <w:color w:val="000000" w:themeColor="text1"/>
        </w:rPr>
      </w:pPr>
      <w:r w:rsidRPr="00DC2FD1">
        <w:rPr>
          <w:color w:val="000000" w:themeColor="text1"/>
        </w:rPr>
        <w:t>Discontinues the execution of work.</w:t>
      </w:r>
    </w:p>
    <w:p w:rsidR="00511B82" w:rsidRPr="00DC2FD1" w:rsidRDefault="00511B82" w:rsidP="00511B82">
      <w:pPr>
        <w:numPr>
          <w:ilvl w:val="0"/>
          <w:numId w:val="26"/>
        </w:numPr>
        <w:rPr>
          <w:color w:val="000000" w:themeColor="text1"/>
        </w:rPr>
      </w:pPr>
      <w:r w:rsidRPr="00DC2FD1">
        <w:rPr>
          <w:color w:val="000000" w:themeColor="text1"/>
        </w:rPr>
        <w:t>Fails to resume work, which has been discontinued, within a reasonable time after notice to do so.</w:t>
      </w:r>
    </w:p>
    <w:p w:rsidR="00511B82" w:rsidRPr="00DC2FD1" w:rsidRDefault="00511B82" w:rsidP="00511B82">
      <w:pPr>
        <w:numPr>
          <w:ilvl w:val="0"/>
          <w:numId w:val="26"/>
        </w:numPr>
        <w:rPr>
          <w:color w:val="000000" w:themeColor="text1"/>
        </w:rPr>
      </w:pPr>
      <w:r w:rsidRPr="00DC2FD1">
        <w:rPr>
          <w:color w:val="000000" w:themeColor="text1"/>
        </w:rPr>
        <w:t>Becomes insolvent or has declared bankruptcy, or commits any act of bankruptcy or insolvency.</w:t>
      </w:r>
    </w:p>
    <w:p w:rsidR="00511B82" w:rsidRPr="00DC2FD1" w:rsidRDefault="00511B82" w:rsidP="00511B82">
      <w:pPr>
        <w:numPr>
          <w:ilvl w:val="0"/>
          <w:numId w:val="26"/>
        </w:numPr>
        <w:rPr>
          <w:color w:val="000000" w:themeColor="text1"/>
        </w:rPr>
      </w:pPr>
      <w:r w:rsidRPr="00DC2FD1">
        <w:rPr>
          <w:color w:val="000000" w:themeColor="text1"/>
        </w:rPr>
        <w:t>Makes an assignment for the benefit of creditors.</w:t>
      </w:r>
    </w:p>
    <w:p w:rsidR="00511B82" w:rsidRPr="00DC2FD1" w:rsidRDefault="00511B82" w:rsidP="00511B82">
      <w:pPr>
        <w:numPr>
          <w:ilvl w:val="0"/>
          <w:numId w:val="26"/>
        </w:numPr>
        <w:rPr>
          <w:color w:val="000000" w:themeColor="text1"/>
        </w:rPr>
      </w:pPr>
      <w:r w:rsidRPr="00DC2FD1">
        <w:rPr>
          <w:color w:val="000000" w:themeColor="text1"/>
        </w:rPr>
        <w:t>For any other causes whatsoever, fails to carry on the work in an acceptable manner the City of Rochester will give notice, in writing to the Consultant for such delay, neglect and default.</w:t>
      </w:r>
    </w:p>
    <w:p w:rsidR="00511B82" w:rsidRPr="00DC2FD1" w:rsidRDefault="00511B82" w:rsidP="00511B82">
      <w:pPr>
        <w:numPr>
          <w:ilvl w:val="0"/>
          <w:numId w:val="26"/>
        </w:numPr>
        <w:rPr>
          <w:color w:val="000000" w:themeColor="text1"/>
        </w:rPr>
      </w:pPr>
      <w:r w:rsidRPr="00DC2FD1">
        <w:rPr>
          <w:color w:val="000000" w:themeColor="text1"/>
        </w:rPr>
        <w:t>If the Consultant does not proceed in accordance with the notice, then the City of Rochester will have the full power and authority without violating the Contract to take the prosecution of the work out of the hands of the Consultant.  The City of Rochester may enter into an agreement for the completion of said Contract according to the terms and conditions thereof, or use such other methods as in the City’s opinion will be required for the completion of said Contract in an acceptable manner.</w:t>
      </w:r>
    </w:p>
    <w:p w:rsidR="00511B82" w:rsidRPr="00DC2FD1" w:rsidRDefault="00511B82" w:rsidP="00511B82">
      <w:pPr>
        <w:numPr>
          <w:ilvl w:val="0"/>
          <w:numId w:val="26"/>
        </w:numPr>
        <w:rPr>
          <w:color w:val="000000" w:themeColor="text1"/>
        </w:rPr>
      </w:pPr>
      <w:r w:rsidRPr="00DC2FD1">
        <w:rPr>
          <w:color w:val="000000" w:themeColor="text1"/>
        </w:rPr>
        <w:lastRenderedPageBreak/>
        <w:t>All extra costs and charges incurred by the City of Rochester as a result of such delay, neglect or default, together with the cost of completing the work under the Contract will be deducted from any monies due or which may become due to said Consultant.  If such expenses exceed the sum which would have been payable under the Contract, then the Consultant shall be liable and shall pay to the City of Rochester the amount of such excess.</w:t>
      </w:r>
    </w:p>
    <w:p w:rsidR="00511B82" w:rsidRDefault="00511B82" w:rsidP="00511B82">
      <w:pPr>
        <w:ind w:left="1080"/>
        <w:rPr>
          <w:color w:val="FF0000"/>
        </w:rPr>
      </w:pPr>
    </w:p>
    <w:p w:rsidR="00663D72" w:rsidRPr="00595694" w:rsidRDefault="00663D72" w:rsidP="00511B82">
      <w:pPr>
        <w:ind w:left="1080"/>
        <w:rPr>
          <w:color w:val="000000" w:themeColor="text1"/>
        </w:rPr>
      </w:pPr>
    </w:p>
    <w:p w:rsidR="00C2494C" w:rsidRPr="00595694" w:rsidRDefault="00511B82" w:rsidP="00C2494C">
      <w:pPr>
        <w:pStyle w:val="Heading2"/>
        <w:rPr>
          <w:color w:val="000000" w:themeColor="text1"/>
        </w:rPr>
      </w:pPr>
      <w:r w:rsidRPr="00595694">
        <w:rPr>
          <w:color w:val="000000" w:themeColor="text1"/>
        </w:rPr>
        <w:t>OBTAINING RESULTS</w:t>
      </w:r>
    </w:p>
    <w:p w:rsidR="00511B82" w:rsidRPr="00595694" w:rsidRDefault="00511B82" w:rsidP="00511B82">
      <w:pPr>
        <w:rPr>
          <w:color w:val="000000" w:themeColor="text1"/>
        </w:rPr>
      </w:pPr>
      <w:r w:rsidRPr="00595694">
        <w:rPr>
          <w:color w:val="000000" w:themeColor="text1"/>
        </w:rPr>
        <w:t xml:space="preserve">Results for the Proposals will be posted 48 hours after opening on the City website at </w:t>
      </w:r>
      <w:hyperlink r:id="rId10" w:history="1">
        <w:r w:rsidRPr="00595694">
          <w:rPr>
            <w:rStyle w:val="Hyperlink"/>
            <w:color w:val="000000" w:themeColor="text1"/>
          </w:rPr>
          <w:t>www.rochesternh.net</w:t>
        </w:r>
      </w:hyperlink>
      <w:r w:rsidRPr="00595694">
        <w:rPr>
          <w:color w:val="000000" w:themeColor="text1"/>
        </w:rPr>
        <w:t xml:space="preserve"> or will be available by request via email at </w:t>
      </w:r>
      <w:hyperlink r:id="rId11" w:history="1">
        <w:r w:rsidRPr="00595694">
          <w:rPr>
            <w:rStyle w:val="Hyperlink"/>
            <w:color w:val="000000" w:themeColor="text1"/>
          </w:rPr>
          <w:t>purchasing@rochsternh.net</w:t>
        </w:r>
      </w:hyperlink>
      <w:r w:rsidRPr="00595694">
        <w:rPr>
          <w:color w:val="000000" w:themeColor="text1"/>
        </w:rPr>
        <w:t>.</w:t>
      </w:r>
    </w:p>
    <w:p w:rsidR="0094047A" w:rsidRDefault="0094047A" w:rsidP="00537C1D"/>
    <w:p w:rsidR="00511B82" w:rsidRDefault="00511B82" w:rsidP="00537C1D"/>
    <w:p w:rsidR="00511B82" w:rsidRDefault="00511B82" w:rsidP="00537C1D"/>
    <w:p w:rsidR="00511B82" w:rsidRDefault="00511B82" w:rsidP="00537C1D"/>
    <w:p w:rsidR="00511B82" w:rsidRDefault="00511B82" w:rsidP="00537C1D"/>
    <w:p w:rsidR="00511B82" w:rsidRDefault="00511B82" w:rsidP="00537C1D"/>
    <w:p w:rsidR="00511B82" w:rsidRDefault="00511B82" w:rsidP="00537C1D"/>
    <w:p w:rsidR="00511B82" w:rsidRDefault="00511B82" w:rsidP="00537C1D"/>
    <w:p w:rsidR="00511B82" w:rsidRDefault="00511B82" w:rsidP="00537C1D"/>
    <w:p w:rsidR="00511B82" w:rsidRDefault="00511B82" w:rsidP="00537C1D"/>
    <w:p w:rsidR="00511B82" w:rsidRDefault="00511B82" w:rsidP="00537C1D"/>
    <w:p w:rsidR="00511B82" w:rsidRDefault="00511B82" w:rsidP="00537C1D"/>
    <w:p w:rsidR="00511B82" w:rsidRDefault="00511B82" w:rsidP="00537C1D"/>
    <w:p w:rsidR="00511B82" w:rsidRDefault="00511B82" w:rsidP="00537C1D"/>
    <w:p w:rsidR="00511B82" w:rsidRDefault="00511B82" w:rsidP="00537C1D"/>
    <w:p w:rsidR="00511B82" w:rsidRDefault="00511B82" w:rsidP="00537C1D"/>
    <w:p w:rsidR="00511B82" w:rsidRDefault="00511B82" w:rsidP="00537C1D"/>
    <w:p w:rsidR="00511B82" w:rsidRDefault="00511B82" w:rsidP="00537C1D"/>
    <w:p w:rsidR="00511B82" w:rsidRDefault="00511B82" w:rsidP="00537C1D"/>
    <w:p w:rsidR="00511B82" w:rsidRDefault="00511B82" w:rsidP="00537C1D"/>
    <w:p w:rsidR="00511B82" w:rsidRDefault="00511B82" w:rsidP="00537C1D"/>
    <w:p w:rsidR="00511B82" w:rsidRDefault="00511B82" w:rsidP="00537C1D"/>
    <w:p w:rsidR="00511B82" w:rsidRDefault="00511B82" w:rsidP="00537C1D"/>
    <w:p w:rsidR="00511B82" w:rsidRDefault="00511B82" w:rsidP="00537C1D"/>
    <w:p w:rsidR="00511B82" w:rsidRDefault="00511B82" w:rsidP="00537C1D"/>
    <w:p w:rsidR="00511B82" w:rsidRDefault="00511B82" w:rsidP="00537C1D"/>
    <w:p w:rsidR="00511B82" w:rsidRDefault="00511B82" w:rsidP="00537C1D"/>
    <w:p w:rsidR="00116ABE" w:rsidRDefault="00116ABE" w:rsidP="00537C1D"/>
    <w:p w:rsidR="00116ABE" w:rsidRDefault="00116ABE" w:rsidP="00537C1D"/>
    <w:p w:rsidR="00116ABE" w:rsidRDefault="00116ABE" w:rsidP="00537C1D"/>
    <w:p w:rsidR="00C020F8" w:rsidRDefault="00C020F8" w:rsidP="00537C1D"/>
    <w:p w:rsidR="00C020F8" w:rsidRDefault="00C020F8" w:rsidP="00537C1D"/>
    <w:p w:rsidR="00C020F8" w:rsidRDefault="00C020F8" w:rsidP="00537C1D"/>
    <w:p w:rsidR="00C020F8" w:rsidRDefault="00C020F8" w:rsidP="00537C1D"/>
    <w:p w:rsidR="00116ABE" w:rsidRDefault="00116ABE" w:rsidP="00537C1D"/>
    <w:p w:rsidR="00511B82" w:rsidRDefault="00511B82" w:rsidP="00537C1D"/>
    <w:p w:rsidR="0085158D" w:rsidRPr="00595694" w:rsidRDefault="0085158D" w:rsidP="0085158D">
      <w:pPr>
        <w:jc w:val="center"/>
        <w:rPr>
          <w:color w:val="000000" w:themeColor="text1"/>
        </w:rPr>
      </w:pPr>
      <w:r w:rsidRPr="00595694">
        <w:rPr>
          <w:b/>
          <w:color w:val="000000" w:themeColor="text1"/>
        </w:rPr>
        <w:t>CITY OF ROCHESTER, NEW HAMPSHIRE</w:t>
      </w:r>
    </w:p>
    <w:p w:rsidR="0085158D" w:rsidRPr="00595694" w:rsidRDefault="0085158D" w:rsidP="0085158D">
      <w:pPr>
        <w:pStyle w:val="Heading3"/>
        <w:rPr>
          <w:color w:val="000000" w:themeColor="text1"/>
        </w:rPr>
      </w:pPr>
      <w:r w:rsidRPr="00595694">
        <w:rPr>
          <w:color w:val="000000" w:themeColor="text1"/>
        </w:rPr>
        <w:t>PROPOSAL FORM</w:t>
      </w:r>
    </w:p>
    <w:p w:rsidR="0085158D" w:rsidRPr="0085158D" w:rsidRDefault="0085158D" w:rsidP="0085158D">
      <w:pPr>
        <w:jc w:val="center"/>
        <w:rPr>
          <w:b/>
          <w:color w:val="FF0000"/>
        </w:rPr>
      </w:pPr>
    </w:p>
    <w:p w:rsidR="00595694" w:rsidRPr="0085158D" w:rsidRDefault="00595694" w:rsidP="00595694">
      <w:pPr>
        <w:autoSpaceDE w:val="0"/>
        <w:autoSpaceDN w:val="0"/>
        <w:adjustRightInd w:val="0"/>
        <w:jc w:val="center"/>
        <w:outlineLvl w:val="0"/>
        <w:rPr>
          <w:b/>
          <w:bCs/>
          <w:color w:val="000000"/>
        </w:rPr>
      </w:pPr>
      <w:r w:rsidRPr="0085158D">
        <w:rPr>
          <w:b/>
          <w:bCs/>
          <w:color w:val="000000"/>
        </w:rPr>
        <w:t xml:space="preserve">Consulting Services </w:t>
      </w:r>
      <w:r>
        <w:rPr>
          <w:b/>
          <w:bCs/>
          <w:color w:val="000000"/>
        </w:rPr>
        <w:t>R</w:t>
      </w:r>
      <w:r w:rsidRPr="0085158D">
        <w:rPr>
          <w:b/>
          <w:bCs/>
          <w:color w:val="000000"/>
        </w:rPr>
        <w:t xml:space="preserve">elated to the </w:t>
      </w:r>
      <w:r>
        <w:rPr>
          <w:b/>
          <w:bCs/>
          <w:color w:val="000000"/>
        </w:rPr>
        <w:t>A</w:t>
      </w:r>
      <w:r w:rsidRPr="0085158D">
        <w:rPr>
          <w:b/>
          <w:bCs/>
          <w:color w:val="000000"/>
        </w:rPr>
        <w:t xml:space="preserve">cquisition of </w:t>
      </w:r>
      <w:r>
        <w:rPr>
          <w:b/>
          <w:bCs/>
          <w:color w:val="000000"/>
        </w:rPr>
        <w:t>C</w:t>
      </w:r>
      <w:r w:rsidRPr="0085158D">
        <w:rPr>
          <w:b/>
          <w:bCs/>
          <w:color w:val="000000"/>
        </w:rPr>
        <w:t xml:space="preserve">onservation </w:t>
      </w:r>
      <w:r>
        <w:rPr>
          <w:b/>
          <w:bCs/>
          <w:color w:val="000000"/>
        </w:rPr>
        <w:t>Lands/Easements</w:t>
      </w:r>
    </w:p>
    <w:p w:rsidR="0085158D" w:rsidRPr="00595694" w:rsidRDefault="0085158D" w:rsidP="0085158D">
      <w:pPr>
        <w:jc w:val="center"/>
        <w:rPr>
          <w:b/>
          <w:color w:val="000000" w:themeColor="text1"/>
        </w:rPr>
      </w:pPr>
    </w:p>
    <w:p w:rsidR="0085158D" w:rsidRPr="00595694" w:rsidRDefault="0085158D" w:rsidP="0085158D">
      <w:pPr>
        <w:ind w:firstLine="360"/>
        <w:jc w:val="center"/>
        <w:rPr>
          <w:color w:val="000000" w:themeColor="text1"/>
        </w:rPr>
      </w:pPr>
      <w:r w:rsidRPr="00595694">
        <w:rPr>
          <w:b/>
          <w:bCs/>
          <w:color w:val="000000" w:themeColor="text1"/>
        </w:rPr>
        <w:t>RFQ # 14-</w:t>
      </w:r>
      <w:r w:rsidR="007A59EE">
        <w:rPr>
          <w:b/>
          <w:bCs/>
          <w:color w:val="000000" w:themeColor="text1"/>
        </w:rPr>
        <w:t>57</w:t>
      </w:r>
    </w:p>
    <w:p w:rsidR="0085158D" w:rsidRPr="00595694" w:rsidRDefault="0085158D" w:rsidP="0085158D">
      <w:pPr>
        <w:ind w:firstLine="360"/>
        <w:jc w:val="center"/>
        <w:rPr>
          <w:b/>
          <w:bCs/>
          <w:i/>
          <w:iCs/>
          <w:color w:val="000000" w:themeColor="text1"/>
        </w:rPr>
      </w:pPr>
      <w:r w:rsidRPr="00595694">
        <w:rPr>
          <w:b/>
          <w:bCs/>
          <w:i/>
          <w:iCs/>
          <w:color w:val="000000" w:themeColor="text1"/>
        </w:rPr>
        <w:t>(To be filled out completely and attached to qualifications packet)</w:t>
      </w:r>
    </w:p>
    <w:p w:rsidR="0085158D" w:rsidRPr="0085158D" w:rsidRDefault="0085158D" w:rsidP="0085158D">
      <w:pPr>
        <w:ind w:firstLine="360"/>
        <w:jc w:val="center"/>
        <w:rPr>
          <w:color w:val="FF0000"/>
        </w:rPr>
      </w:pPr>
    </w:p>
    <w:p w:rsidR="0085158D" w:rsidRPr="0085158D" w:rsidRDefault="0085158D" w:rsidP="0085158D">
      <w:pPr>
        <w:ind w:firstLine="360"/>
        <w:jc w:val="center"/>
        <w:rPr>
          <w:color w:val="FF0000"/>
        </w:rPr>
      </w:pPr>
    </w:p>
    <w:p w:rsidR="0085158D" w:rsidRPr="00595694" w:rsidRDefault="0085158D" w:rsidP="0085158D">
      <w:pPr>
        <w:ind w:firstLine="360"/>
        <w:rPr>
          <w:color w:val="000000" w:themeColor="text1"/>
        </w:rPr>
      </w:pPr>
    </w:p>
    <w:p w:rsidR="0085158D" w:rsidRPr="00595694" w:rsidRDefault="0085158D" w:rsidP="0085158D">
      <w:pPr>
        <w:ind w:firstLine="360"/>
        <w:rPr>
          <w:color w:val="000000" w:themeColor="text1"/>
        </w:rPr>
      </w:pPr>
      <w:r w:rsidRPr="00595694">
        <w:rPr>
          <w:color w:val="000000" w:themeColor="text1"/>
        </w:rPr>
        <w:t>Legal Business Name: _______________________________________________</w:t>
      </w:r>
    </w:p>
    <w:p w:rsidR="0085158D" w:rsidRPr="00595694" w:rsidRDefault="0085158D" w:rsidP="0085158D">
      <w:pPr>
        <w:ind w:firstLine="360"/>
        <w:rPr>
          <w:color w:val="000000" w:themeColor="text1"/>
        </w:rPr>
      </w:pPr>
    </w:p>
    <w:p w:rsidR="0085158D" w:rsidRPr="00595694" w:rsidRDefault="0085158D" w:rsidP="0085158D">
      <w:pPr>
        <w:ind w:firstLine="360"/>
        <w:rPr>
          <w:color w:val="000000" w:themeColor="text1"/>
        </w:rPr>
      </w:pPr>
      <w:r w:rsidRPr="00595694">
        <w:rPr>
          <w:color w:val="000000" w:themeColor="text1"/>
        </w:rPr>
        <w:t>Address: __________________________________________________________</w:t>
      </w:r>
    </w:p>
    <w:p w:rsidR="0085158D" w:rsidRPr="00595694" w:rsidRDefault="0085158D" w:rsidP="0085158D">
      <w:pPr>
        <w:ind w:firstLine="360"/>
        <w:rPr>
          <w:color w:val="000000" w:themeColor="text1"/>
        </w:rPr>
      </w:pPr>
    </w:p>
    <w:p w:rsidR="0085158D" w:rsidRPr="00595694" w:rsidRDefault="0085158D" w:rsidP="0085158D">
      <w:pPr>
        <w:ind w:firstLine="360"/>
        <w:rPr>
          <w:color w:val="000000" w:themeColor="text1"/>
        </w:rPr>
      </w:pPr>
      <w:r w:rsidRPr="00595694">
        <w:rPr>
          <w:color w:val="000000" w:themeColor="text1"/>
        </w:rPr>
        <w:t>Phone: ____________________________________________________________</w:t>
      </w:r>
    </w:p>
    <w:p w:rsidR="0085158D" w:rsidRPr="00595694" w:rsidRDefault="0085158D" w:rsidP="0085158D">
      <w:pPr>
        <w:ind w:firstLine="360"/>
        <w:rPr>
          <w:color w:val="000000" w:themeColor="text1"/>
        </w:rPr>
      </w:pPr>
    </w:p>
    <w:p w:rsidR="0085158D" w:rsidRPr="00595694" w:rsidRDefault="0085158D" w:rsidP="0085158D">
      <w:pPr>
        <w:ind w:firstLine="360"/>
        <w:rPr>
          <w:color w:val="000000" w:themeColor="text1"/>
        </w:rPr>
      </w:pPr>
      <w:r w:rsidRPr="00595694">
        <w:rPr>
          <w:color w:val="000000" w:themeColor="text1"/>
        </w:rPr>
        <w:t>Email: _____________________________________________________________</w:t>
      </w:r>
    </w:p>
    <w:p w:rsidR="0085158D" w:rsidRPr="00595694" w:rsidRDefault="0085158D" w:rsidP="0085158D">
      <w:pPr>
        <w:rPr>
          <w:color w:val="000000" w:themeColor="text1"/>
        </w:rPr>
      </w:pPr>
    </w:p>
    <w:p w:rsidR="0085158D" w:rsidRPr="00595694" w:rsidRDefault="0085158D" w:rsidP="00C020F8">
      <w:pPr>
        <w:ind w:firstLine="360"/>
        <w:rPr>
          <w:color w:val="000000" w:themeColor="text1"/>
        </w:rPr>
      </w:pPr>
      <w:r w:rsidRPr="00595694">
        <w:rPr>
          <w:color w:val="000000" w:themeColor="text1"/>
        </w:rPr>
        <w:t>Proposal Amount</w:t>
      </w:r>
      <w:r w:rsidR="00066C2D">
        <w:rPr>
          <w:color w:val="000000" w:themeColor="text1"/>
        </w:rPr>
        <w:t>:</w:t>
      </w:r>
      <w:r w:rsidR="00595694">
        <w:rPr>
          <w:color w:val="000000" w:themeColor="text1"/>
        </w:rPr>
        <w:t xml:space="preserve"> </w:t>
      </w:r>
      <w:r w:rsidR="00C020F8">
        <w:rPr>
          <w:color w:val="000000" w:themeColor="text1"/>
        </w:rPr>
        <w:t xml:space="preserve">   </w:t>
      </w:r>
      <w:r w:rsidR="00595694">
        <w:rPr>
          <w:color w:val="000000" w:themeColor="text1"/>
        </w:rPr>
        <w:t>Hourly Rate:  $______</w:t>
      </w:r>
      <w:r w:rsidRPr="00595694">
        <w:rPr>
          <w:color w:val="000000" w:themeColor="text1"/>
        </w:rPr>
        <w:t xml:space="preserve">__________________________________      </w:t>
      </w:r>
    </w:p>
    <w:p w:rsidR="0085158D" w:rsidRDefault="00595694" w:rsidP="00595694">
      <w:pPr>
        <w:pStyle w:val="Heading9"/>
        <w:ind w:firstLine="360"/>
        <w:rPr>
          <w:b/>
          <w:color w:val="000000" w:themeColor="text1"/>
          <w:sz w:val="24"/>
        </w:rPr>
      </w:pPr>
      <w:r>
        <w:rPr>
          <w:color w:val="000000" w:themeColor="text1"/>
          <w:sz w:val="24"/>
        </w:rPr>
        <w:t xml:space="preserve">               </w:t>
      </w:r>
      <w:r w:rsidR="0085158D" w:rsidRPr="00595694">
        <w:rPr>
          <w:color w:val="000000" w:themeColor="text1"/>
          <w:sz w:val="24"/>
        </w:rPr>
        <w:t xml:space="preserve">                                                   </w:t>
      </w:r>
      <w:r w:rsidR="0085158D" w:rsidRPr="00595694">
        <w:rPr>
          <w:b/>
          <w:color w:val="000000" w:themeColor="text1"/>
          <w:sz w:val="24"/>
        </w:rPr>
        <w:t>(in figures)</w:t>
      </w:r>
      <w:r w:rsidR="0085158D" w:rsidRPr="00595694">
        <w:rPr>
          <w:color w:val="000000" w:themeColor="text1"/>
          <w:sz w:val="24"/>
        </w:rPr>
        <w:t xml:space="preserve">                            </w:t>
      </w:r>
      <w:r w:rsidR="0085158D" w:rsidRPr="00595694">
        <w:rPr>
          <w:b/>
          <w:color w:val="000000" w:themeColor="text1"/>
          <w:sz w:val="24"/>
        </w:rPr>
        <w:t>(in words)</w:t>
      </w:r>
    </w:p>
    <w:p w:rsidR="00595694" w:rsidRPr="00595694" w:rsidRDefault="00595694" w:rsidP="00595694"/>
    <w:p w:rsidR="0085158D" w:rsidRPr="00595694" w:rsidRDefault="0085158D" w:rsidP="0085158D">
      <w:pPr>
        <w:ind w:firstLine="360"/>
        <w:rPr>
          <w:color w:val="000000" w:themeColor="text1"/>
        </w:rPr>
      </w:pPr>
      <w:r w:rsidRPr="00595694">
        <w:rPr>
          <w:color w:val="000000" w:themeColor="text1"/>
        </w:rPr>
        <w:t>Print Name and Title: _________________________________________________</w:t>
      </w:r>
    </w:p>
    <w:p w:rsidR="0085158D" w:rsidRPr="00595694" w:rsidRDefault="0085158D" w:rsidP="0085158D">
      <w:pPr>
        <w:ind w:firstLine="360"/>
        <w:rPr>
          <w:color w:val="000000" w:themeColor="text1"/>
        </w:rPr>
      </w:pPr>
    </w:p>
    <w:p w:rsidR="0085158D" w:rsidRPr="00595694" w:rsidRDefault="0085158D" w:rsidP="0085158D">
      <w:pPr>
        <w:ind w:firstLine="360"/>
        <w:rPr>
          <w:color w:val="000000" w:themeColor="text1"/>
        </w:rPr>
      </w:pPr>
      <w:r w:rsidRPr="00595694">
        <w:rPr>
          <w:color w:val="000000" w:themeColor="text1"/>
        </w:rPr>
        <w:t>Authorized Signature: _________________________________________________</w:t>
      </w:r>
    </w:p>
    <w:p w:rsidR="0085158D" w:rsidRPr="00595694" w:rsidRDefault="0085158D" w:rsidP="0085158D">
      <w:pPr>
        <w:ind w:firstLine="360"/>
        <w:rPr>
          <w:color w:val="000000" w:themeColor="text1"/>
        </w:rPr>
      </w:pPr>
    </w:p>
    <w:p w:rsidR="0085158D" w:rsidRPr="00595694" w:rsidRDefault="0085158D" w:rsidP="0085158D">
      <w:pPr>
        <w:ind w:firstLine="360"/>
        <w:rPr>
          <w:color w:val="000000" w:themeColor="text1"/>
        </w:rPr>
      </w:pPr>
      <w:r w:rsidRPr="00595694">
        <w:rPr>
          <w:color w:val="000000" w:themeColor="text1"/>
        </w:rPr>
        <w:t>Date: ______________________________________________________________</w:t>
      </w:r>
    </w:p>
    <w:p w:rsidR="0085158D" w:rsidRPr="00595694" w:rsidRDefault="0085158D" w:rsidP="0085158D">
      <w:pPr>
        <w:rPr>
          <w:color w:val="000000" w:themeColor="text1"/>
        </w:rPr>
      </w:pPr>
    </w:p>
    <w:p w:rsidR="0085158D" w:rsidRPr="00595694" w:rsidRDefault="0085158D" w:rsidP="0085158D">
      <w:pPr>
        <w:ind w:left="360"/>
        <w:rPr>
          <w:color w:val="000000" w:themeColor="text1"/>
        </w:rPr>
      </w:pPr>
      <w:r w:rsidRPr="00595694">
        <w:rPr>
          <w:color w:val="000000" w:themeColor="text1"/>
        </w:rPr>
        <w:t>Are you proposing to use other companies or firms in this project as a partnership?  If yes, please list them below with contact names.</w:t>
      </w:r>
    </w:p>
    <w:p w:rsidR="0085158D" w:rsidRPr="00595694" w:rsidRDefault="0085158D" w:rsidP="0085158D">
      <w:pPr>
        <w:ind w:firstLine="360"/>
        <w:rPr>
          <w:color w:val="000000" w:themeColor="text1"/>
        </w:rPr>
      </w:pPr>
    </w:p>
    <w:p w:rsidR="0085158D" w:rsidRPr="00595694" w:rsidRDefault="0085158D" w:rsidP="0085158D">
      <w:pPr>
        <w:ind w:firstLine="360"/>
        <w:rPr>
          <w:color w:val="000000" w:themeColor="text1"/>
        </w:rPr>
      </w:pPr>
      <w:r w:rsidRPr="00595694">
        <w:rPr>
          <w:color w:val="000000" w:themeColor="text1"/>
        </w:rPr>
        <w:t>_____________________________________________________________________</w:t>
      </w:r>
    </w:p>
    <w:p w:rsidR="0085158D" w:rsidRPr="00595694" w:rsidRDefault="0085158D" w:rsidP="0085158D">
      <w:pPr>
        <w:ind w:firstLine="360"/>
        <w:rPr>
          <w:color w:val="000000" w:themeColor="text1"/>
        </w:rPr>
      </w:pPr>
    </w:p>
    <w:p w:rsidR="0085158D" w:rsidRPr="00595694" w:rsidRDefault="0085158D" w:rsidP="0085158D">
      <w:pPr>
        <w:ind w:firstLine="360"/>
        <w:rPr>
          <w:color w:val="000000" w:themeColor="text1"/>
        </w:rPr>
      </w:pPr>
      <w:r w:rsidRPr="00595694">
        <w:rPr>
          <w:color w:val="000000" w:themeColor="text1"/>
        </w:rPr>
        <w:t>_____________________________________________________________________</w:t>
      </w:r>
    </w:p>
    <w:p w:rsidR="0085158D" w:rsidRDefault="0085158D" w:rsidP="0085158D">
      <w:pPr>
        <w:ind w:firstLine="360"/>
      </w:pPr>
    </w:p>
    <w:p w:rsidR="0085158D" w:rsidRDefault="0085158D" w:rsidP="0085158D">
      <w:pPr>
        <w:ind w:left="2520"/>
        <w:jc w:val="center"/>
      </w:pPr>
    </w:p>
    <w:p w:rsidR="00511B82" w:rsidRPr="00537C1D" w:rsidRDefault="00511B82" w:rsidP="00537C1D"/>
    <w:sectPr w:rsidR="00511B82" w:rsidRPr="00537C1D" w:rsidSect="005D23C9">
      <w:headerReference w:type="default" r:id="rId12"/>
      <w:footerReference w:type="even" r:id="rId13"/>
      <w:footerReference w:type="default" r:id="rId14"/>
      <w:footerReference w:type="first" r:id="rId15"/>
      <w:type w:val="continuous"/>
      <w:pgSz w:w="12240" w:h="15840" w:code="1"/>
      <w:pgMar w:top="1440" w:right="1800" w:bottom="1440" w:left="1800"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82D" w:rsidRDefault="0062182D">
      <w:r>
        <w:separator/>
      </w:r>
    </w:p>
  </w:endnote>
  <w:endnote w:type="continuationSeparator" w:id="0">
    <w:p w:rsidR="0062182D" w:rsidRDefault="006218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82D" w:rsidRDefault="00E31AC3">
    <w:pPr>
      <w:pStyle w:val="Footer"/>
      <w:framePr w:wrap="around" w:vAnchor="text" w:hAnchor="margin" w:xAlign="right" w:y="1"/>
      <w:rPr>
        <w:rStyle w:val="PageNumber"/>
      </w:rPr>
    </w:pPr>
    <w:r>
      <w:rPr>
        <w:rStyle w:val="PageNumber"/>
      </w:rPr>
      <w:fldChar w:fldCharType="begin"/>
    </w:r>
    <w:r w:rsidR="0062182D">
      <w:rPr>
        <w:rStyle w:val="PageNumber"/>
      </w:rPr>
      <w:instrText xml:space="preserve">PAGE  </w:instrText>
    </w:r>
    <w:r>
      <w:rPr>
        <w:rStyle w:val="PageNumber"/>
      </w:rPr>
      <w:fldChar w:fldCharType="end"/>
    </w:r>
  </w:p>
  <w:p w:rsidR="0062182D" w:rsidRDefault="006218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82D" w:rsidRDefault="0062182D" w:rsidP="002C4C25">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82D" w:rsidRPr="002C4C25" w:rsidRDefault="0062182D" w:rsidP="002C4C2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82D" w:rsidRDefault="0062182D">
      <w:r>
        <w:separator/>
      </w:r>
    </w:p>
  </w:footnote>
  <w:footnote w:type="continuationSeparator" w:id="0">
    <w:p w:rsidR="0062182D" w:rsidRDefault="006218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82D" w:rsidRDefault="0062182D" w:rsidP="002C4C25">
    <w:pPr>
      <w:pStyle w:val="Header"/>
    </w:pPr>
    <w:r>
      <w:t>RFP #14-</w:t>
    </w:r>
    <w:r w:rsidR="007A59EE">
      <w:t>57</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F62"/>
    <w:multiLevelType w:val="multilevel"/>
    <w:tmpl w:val="C81E9E8C"/>
    <w:lvl w:ilvl="0">
      <w:start w:val="1"/>
      <w:numFmt w:val="upperRoman"/>
      <w:lvlText w:val="%1)"/>
      <w:lvlJc w:val="left"/>
      <w:pPr>
        <w:tabs>
          <w:tab w:val="num" w:pos="72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440"/>
        </w:tabs>
        <w:ind w:left="1440" w:hanging="360"/>
      </w:pPr>
      <w:rPr>
        <w:rFonts w:cs="Times New Roman"/>
        <w:b w:val="0"/>
        <w:i w:val="0"/>
        <w:color w:val="auto"/>
      </w:rPr>
    </w:lvl>
    <w:lvl w:ilvl="4">
      <w:start w:val="1"/>
      <w:numFmt w:val="lowerLetter"/>
      <w:lvlText w:val="%5)"/>
      <w:lvlJc w:val="left"/>
      <w:pPr>
        <w:tabs>
          <w:tab w:val="num" w:pos="1800"/>
        </w:tabs>
        <w:ind w:left="1800" w:hanging="360"/>
      </w:pPr>
      <w:rPr>
        <w:rFonts w:cs="Times New Roman" w:hint="default"/>
      </w:rPr>
    </w:lvl>
    <w:lvl w:ilvl="5">
      <w:start w:val="1"/>
      <w:numFmt w:val="lowerLetter"/>
      <w:lvlText w:val="%6)"/>
      <w:lvlJc w:val="left"/>
      <w:pPr>
        <w:tabs>
          <w:tab w:val="num" w:pos="2610"/>
        </w:tabs>
        <w:ind w:left="2610" w:hanging="360"/>
      </w:pPr>
      <w:rPr>
        <w:rFonts w:cs="Times New Roman" w:hint="default"/>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10455B15"/>
    <w:multiLevelType w:val="multilevel"/>
    <w:tmpl w:val="FE6E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6393B"/>
    <w:multiLevelType w:val="multilevel"/>
    <w:tmpl w:val="9634F27C"/>
    <w:lvl w:ilvl="0">
      <w:start w:val="1"/>
      <w:numFmt w:val="upperRoman"/>
      <w:lvlText w:val="%1)"/>
      <w:lvlJc w:val="left"/>
      <w:pPr>
        <w:tabs>
          <w:tab w:val="num" w:pos="720"/>
        </w:tabs>
        <w:ind w:left="360" w:hanging="360"/>
      </w:pPr>
      <w:rPr>
        <w:rFonts w:cs="Times New Roman" w:hint="default"/>
      </w:rPr>
    </w:lvl>
    <w:lvl w:ilvl="1">
      <w:start w:val="1"/>
      <w:numFmt w:val="upp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440"/>
        </w:tabs>
        <w:ind w:left="1440" w:hanging="360"/>
      </w:pPr>
      <w:rPr>
        <w:rFonts w:cs="Times New Roman"/>
        <w:b w:val="0"/>
        <w:i w:val="0"/>
        <w:color w:val="auto"/>
      </w:rPr>
    </w:lvl>
    <w:lvl w:ilvl="4">
      <w:start w:val="1"/>
      <w:numFmt w:val="lowerLetter"/>
      <w:lvlText w:val="%5)"/>
      <w:lvlJc w:val="left"/>
      <w:pPr>
        <w:tabs>
          <w:tab w:val="num" w:pos="1800"/>
        </w:tabs>
        <w:ind w:left="1800" w:hanging="360"/>
      </w:pPr>
      <w:rPr>
        <w:rFonts w:cs="Times New Roman" w:hint="default"/>
      </w:rPr>
    </w:lvl>
    <w:lvl w:ilvl="5">
      <w:start w:val="1"/>
      <w:numFmt w:val="lowerLetter"/>
      <w:lvlText w:val="%6)"/>
      <w:lvlJc w:val="left"/>
      <w:pPr>
        <w:tabs>
          <w:tab w:val="num" w:pos="2610"/>
        </w:tabs>
        <w:ind w:left="2610" w:hanging="360"/>
      </w:pPr>
      <w:rPr>
        <w:rFonts w:cs="Times New Roman" w:hint="default"/>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4647554"/>
    <w:multiLevelType w:val="hybridMultilevel"/>
    <w:tmpl w:val="33140BE6"/>
    <w:lvl w:ilvl="0" w:tplc="35A2DEA0">
      <w:start w:val="1"/>
      <w:numFmt w:val="lowerLetter"/>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4">
    <w:nsid w:val="15662418"/>
    <w:multiLevelType w:val="hybridMultilevel"/>
    <w:tmpl w:val="DBDE5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46A5D"/>
    <w:multiLevelType w:val="hybridMultilevel"/>
    <w:tmpl w:val="F7CC0022"/>
    <w:lvl w:ilvl="0" w:tplc="2E364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473AE0"/>
    <w:multiLevelType w:val="hybridMultilevel"/>
    <w:tmpl w:val="700A91D0"/>
    <w:lvl w:ilvl="0" w:tplc="586E0886">
      <w:start w:val="1"/>
      <w:numFmt w:val="lowerLetter"/>
      <w:lvlText w:val="%1."/>
      <w:lvlJc w:val="left"/>
      <w:pPr>
        <w:ind w:left="2520" w:hanging="360"/>
      </w:pPr>
      <w:rPr>
        <w:rFonts w:ascii="Times New Roman" w:eastAsia="Times New Roman" w:hAnsi="Times New Roman" w:cs="Times New Roman"/>
      </w:rPr>
    </w:lvl>
    <w:lvl w:ilvl="1" w:tplc="0409001B">
      <w:start w:val="1"/>
      <w:numFmt w:val="lowerRoman"/>
      <w:lvlText w:val="%2."/>
      <w:lvlJc w:val="right"/>
      <w:pPr>
        <w:ind w:left="3240" w:hanging="360"/>
      </w:pPr>
      <w:rPr>
        <w:rFonts w:cs="Times New Roman"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23425146"/>
    <w:multiLevelType w:val="hybridMultilevel"/>
    <w:tmpl w:val="4B86CA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815304"/>
    <w:multiLevelType w:val="hybridMultilevel"/>
    <w:tmpl w:val="E0FA91DA"/>
    <w:lvl w:ilvl="0" w:tplc="2ADA6862">
      <w:start w:val="1"/>
      <w:numFmt w:val="lowerLetter"/>
      <w:lvlText w:val="%1."/>
      <w:lvlJc w:val="left"/>
      <w:pPr>
        <w:ind w:left="2610" w:hanging="360"/>
      </w:pPr>
      <w:rPr>
        <w:rFonts w:ascii="Times New Roman" w:hAnsi="Times New Roman" w:cs="Times New Roman" w:hint="default"/>
      </w:rPr>
    </w:lvl>
    <w:lvl w:ilvl="1" w:tplc="04090019">
      <w:start w:val="1"/>
      <w:numFmt w:val="lowerLetter"/>
      <w:lvlText w:val="%2."/>
      <w:lvlJc w:val="left"/>
      <w:pPr>
        <w:ind w:left="3330" w:hanging="360"/>
      </w:pPr>
      <w:rPr>
        <w:rFonts w:ascii="Times New Roman" w:hAnsi="Times New Roman" w:cs="Times New Roman"/>
      </w:rPr>
    </w:lvl>
    <w:lvl w:ilvl="2" w:tplc="0409001B">
      <w:start w:val="1"/>
      <w:numFmt w:val="lowerRoman"/>
      <w:lvlText w:val="%3."/>
      <w:lvlJc w:val="right"/>
      <w:pPr>
        <w:ind w:left="4050" w:hanging="180"/>
      </w:pPr>
      <w:rPr>
        <w:rFonts w:ascii="Times New Roman" w:hAnsi="Times New Roman" w:cs="Times New Roman"/>
      </w:rPr>
    </w:lvl>
    <w:lvl w:ilvl="3" w:tplc="0409000F">
      <w:start w:val="1"/>
      <w:numFmt w:val="decimal"/>
      <w:lvlText w:val="%4."/>
      <w:lvlJc w:val="left"/>
      <w:pPr>
        <w:ind w:left="4770" w:hanging="360"/>
      </w:pPr>
      <w:rPr>
        <w:rFonts w:ascii="Times New Roman" w:hAnsi="Times New Roman" w:cs="Times New Roman"/>
      </w:rPr>
    </w:lvl>
    <w:lvl w:ilvl="4" w:tplc="04090019">
      <w:start w:val="1"/>
      <w:numFmt w:val="lowerLetter"/>
      <w:lvlText w:val="%5."/>
      <w:lvlJc w:val="left"/>
      <w:pPr>
        <w:ind w:left="5490" w:hanging="360"/>
      </w:pPr>
      <w:rPr>
        <w:rFonts w:ascii="Times New Roman" w:hAnsi="Times New Roman" w:cs="Times New Roman"/>
      </w:rPr>
    </w:lvl>
    <w:lvl w:ilvl="5" w:tplc="0409001B">
      <w:start w:val="1"/>
      <w:numFmt w:val="lowerRoman"/>
      <w:lvlText w:val="%6."/>
      <w:lvlJc w:val="right"/>
      <w:pPr>
        <w:ind w:left="6210" w:hanging="180"/>
      </w:pPr>
      <w:rPr>
        <w:rFonts w:ascii="Times New Roman" w:hAnsi="Times New Roman" w:cs="Times New Roman"/>
      </w:rPr>
    </w:lvl>
    <w:lvl w:ilvl="6" w:tplc="0409000F">
      <w:start w:val="1"/>
      <w:numFmt w:val="decimal"/>
      <w:lvlText w:val="%7."/>
      <w:lvlJc w:val="left"/>
      <w:pPr>
        <w:ind w:left="6930" w:hanging="360"/>
      </w:pPr>
      <w:rPr>
        <w:rFonts w:ascii="Times New Roman" w:hAnsi="Times New Roman" w:cs="Times New Roman"/>
      </w:rPr>
    </w:lvl>
    <w:lvl w:ilvl="7" w:tplc="04090019">
      <w:start w:val="1"/>
      <w:numFmt w:val="lowerLetter"/>
      <w:lvlText w:val="%8."/>
      <w:lvlJc w:val="left"/>
      <w:pPr>
        <w:ind w:left="7650" w:hanging="360"/>
      </w:pPr>
      <w:rPr>
        <w:rFonts w:ascii="Times New Roman" w:hAnsi="Times New Roman" w:cs="Times New Roman"/>
      </w:rPr>
    </w:lvl>
    <w:lvl w:ilvl="8" w:tplc="0409001B">
      <w:start w:val="1"/>
      <w:numFmt w:val="lowerRoman"/>
      <w:lvlText w:val="%9."/>
      <w:lvlJc w:val="right"/>
      <w:pPr>
        <w:ind w:left="8370" w:hanging="180"/>
      </w:pPr>
      <w:rPr>
        <w:rFonts w:ascii="Times New Roman" w:hAnsi="Times New Roman" w:cs="Times New Roman"/>
      </w:rPr>
    </w:lvl>
  </w:abstractNum>
  <w:abstractNum w:abstractNumId="9">
    <w:nsid w:val="26A95689"/>
    <w:multiLevelType w:val="multilevel"/>
    <w:tmpl w:val="3CE48384"/>
    <w:lvl w:ilvl="0">
      <w:start w:val="1"/>
      <w:numFmt w:val="upperRoman"/>
      <w:pStyle w:val="Heading2"/>
      <w:lvlText w:val="%1)"/>
      <w:lvlJc w:val="left"/>
      <w:pPr>
        <w:tabs>
          <w:tab w:val="num" w:pos="720"/>
        </w:tabs>
        <w:ind w:left="360" w:hanging="360"/>
      </w:pPr>
      <w:rPr>
        <w:rFonts w:cs="Times New Roman" w:hint="default"/>
      </w:rPr>
    </w:lvl>
    <w:lvl w:ilvl="1">
      <w:start w:val="1"/>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b w:val="0"/>
        <w:i w:val="0"/>
        <w:color w:val="auto"/>
      </w:rPr>
    </w:lvl>
    <w:lvl w:ilvl="4">
      <w:start w:val="1"/>
      <w:numFmt w:val="lowerLetter"/>
      <w:lvlText w:val="%5)"/>
      <w:lvlJc w:val="left"/>
      <w:pPr>
        <w:tabs>
          <w:tab w:val="num" w:pos="1800"/>
        </w:tabs>
        <w:ind w:left="1800" w:hanging="360"/>
      </w:pPr>
      <w:rPr>
        <w:rFonts w:cs="Times New Roman" w:hint="default"/>
      </w:rPr>
    </w:lvl>
    <w:lvl w:ilvl="5">
      <w:start w:val="1"/>
      <w:numFmt w:val="lowerLetter"/>
      <w:lvlText w:val="%6)"/>
      <w:lvlJc w:val="left"/>
      <w:pPr>
        <w:tabs>
          <w:tab w:val="num" w:pos="2610"/>
        </w:tabs>
        <w:ind w:left="2610" w:hanging="360"/>
      </w:pPr>
      <w:rPr>
        <w:rFonts w:cs="Times New Roman" w:hint="default"/>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27B87799"/>
    <w:multiLevelType w:val="hybridMultilevel"/>
    <w:tmpl w:val="A00A4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3B3425"/>
    <w:multiLevelType w:val="multilevel"/>
    <w:tmpl w:val="3CB4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EA0BD3"/>
    <w:multiLevelType w:val="hybridMultilevel"/>
    <w:tmpl w:val="4C56E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93D4F"/>
    <w:multiLevelType w:val="hybridMultilevel"/>
    <w:tmpl w:val="128864C0"/>
    <w:lvl w:ilvl="0" w:tplc="148EEA32">
      <w:start w:val="2"/>
      <w:numFmt w:val="lowerLetter"/>
      <w:lvlText w:val="%1."/>
      <w:lvlJc w:val="left"/>
      <w:pPr>
        <w:tabs>
          <w:tab w:val="num" w:pos="2790"/>
        </w:tabs>
        <w:ind w:left="2790" w:hanging="63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36785FE6"/>
    <w:multiLevelType w:val="hybridMultilevel"/>
    <w:tmpl w:val="88B27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BA3FCF"/>
    <w:multiLevelType w:val="hybridMultilevel"/>
    <w:tmpl w:val="DF624066"/>
    <w:lvl w:ilvl="0" w:tplc="EFDA084C">
      <w:start w:val="1"/>
      <w:numFmt w:val="bullet"/>
      <w:lvlText w:val=""/>
      <w:lvlJc w:val="left"/>
      <w:pPr>
        <w:tabs>
          <w:tab w:val="num" w:pos="720"/>
        </w:tabs>
        <w:ind w:left="720" w:hanging="360"/>
      </w:pPr>
      <w:rPr>
        <w:rFonts w:ascii="Wingdings" w:hAnsi="Wingdings" w:hint="default"/>
        <w:color w:val="auto"/>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660186"/>
    <w:multiLevelType w:val="hybridMultilevel"/>
    <w:tmpl w:val="53D8F3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A9C7A30"/>
    <w:multiLevelType w:val="hybridMultilevel"/>
    <w:tmpl w:val="CD68BAB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8">
    <w:nsid w:val="53BA5158"/>
    <w:multiLevelType w:val="hybridMultilevel"/>
    <w:tmpl w:val="D7DA6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FC7250"/>
    <w:multiLevelType w:val="multilevel"/>
    <w:tmpl w:val="650A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403FAF"/>
    <w:multiLevelType w:val="multilevel"/>
    <w:tmpl w:val="9634F27C"/>
    <w:lvl w:ilvl="0">
      <w:start w:val="1"/>
      <w:numFmt w:val="upperRoman"/>
      <w:lvlText w:val="%1)"/>
      <w:lvlJc w:val="left"/>
      <w:pPr>
        <w:tabs>
          <w:tab w:val="num" w:pos="720"/>
        </w:tabs>
        <w:ind w:left="360" w:hanging="360"/>
      </w:pPr>
      <w:rPr>
        <w:rFonts w:cs="Times New Roman" w:hint="default"/>
      </w:rPr>
    </w:lvl>
    <w:lvl w:ilvl="1">
      <w:start w:val="1"/>
      <w:numFmt w:val="upp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440"/>
        </w:tabs>
        <w:ind w:left="1440" w:hanging="360"/>
      </w:pPr>
      <w:rPr>
        <w:rFonts w:cs="Times New Roman"/>
        <w:b w:val="0"/>
        <w:i w:val="0"/>
        <w:color w:val="auto"/>
      </w:rPr>
    </w:lvl>
    <w:lvl w:ilvl="4">
      <w:start w:val="1"/>
      <w:numFmt w:val="lowerLetter"/>
      <w:lvlText w:val="%5)"/>
      <w:lvlJc w:val="left"/>
      <w:pPr>
        <w:tabs>
          <w:tab w:val="num" w:pos="1800"/>
        </w:tabs>
        <w:ind w:left="1800" w:hanging="360"/>
      </w:pPr>
      <w:rPr>
        <w:rFonts w:cs="Times New Roman" w:hint="default"/>
      </w:rPr>
    </w:lvl>
    <w:lvl w:ilvl="5">
      <w:start w:val="1"/>
      <w:numFmt w:val="lowerLetter"/>
      <w:lvlText w:val="%6)"/>
      <w:lvlJc w:val="left"/>
      <w:pPr>
        <w:tabs>
          <w:tab w:val="num" w:pos="2610"/>
        </w:tabs>
        <w:ind w:left="2610" w:hanging="360"/>
      </w:pPr>
      <w:rPr>
        <w:rFonts w:cs="Times New Roman" w:hint="default"/>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61B3679A"/>
    <w:multiLevelType w:val="multilevel"/>
    <w:tmpl w:val="BB289B0C"/>
    <w:lvl w:ilvl="0">
      <w:start w:val="1"/>
      <w:numFmt w:val="upperRoman"/>
      <w:lvlText w:val="%1)"/>
      <w:lvlJc w:val="left"/>
      <w:pPr>
        <w:tabs>
          <w:tab w:val="num" w:pos="72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440"/>
        </w:tabs>
        <w:ind w:left="1440" w:hanging="360"/>
      </w:pPr>
      <w:rPr>
        <w:rFonts w:cs="Times New Roman"/>
        <w:b w:val="0"/>
        <w:i w:val="0"/>
        <w:color w:val="auto"/>
      </w:rPr>
    </w:lvl>
    <w:lvl w:ilvl="4">
      <w:start w:val="1"/>
      <w:numFmt w:val="lowerLetter"/>
      <w:lvlText w:val="%5)"/>
      <w:lvlJc w:val="left"/>
      <w:pPr>
        <w:tabs>
          <w:tab w:val="num" w:pos="1800"/>
        </w:tabs>
        <w:ind w:left="1800" w:hanging="360"/>
      </w:pPr>
      <w:rPr>
        <w:rFonts w:cs="Times New Roman" w:hint="default"/>
      </w:rPr>
    </w:lvl>
    <w:lvl w:ilvl="5">
      <w:start w:val="1"/>
      <w:numFmt w:val="lowerLetter"/>
      <w:lvlText w:val="%6)"/>
      <w:lvlJc w:val="left"/>
      <w:pPr>
        <w:tabs>
          <w:tab w:val="num" w:pos="2610"/>
        </w:tabs>
        <w:ind w:left="2610" w:hanging="360"/>
      </w:pPr>
      <w:rPr>
        <w:rFonts w:cs="Times New Roman" w:hint="default"/>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64107F39"/>
    <w:multiLevelType w:val="hybridMultilevel"/>
    <w:tmpl w:val="F6C6B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E06455"/>
    <w:multiLevelType w:val="hybridMultilevel"/>
    <w:tmpl w:val="DD744AC6"/>
    <w:lvl w:ilvl="0" w:tplc="04090001">
      <w:start w:val="1"/>
      <w:numFmt w:val="bullet"/>
      <w:lvlText w:val=""/>
      <w:lvlJc w:val="left"/>
      <w:pPr>
        <w:tabs>
          <w:tab w:val="num" w:pos="1080"/>
        </w:tabs>
        <w:ind w:left="1080" w:hanging="360"/>
      </w:pPr>
      <w:rPr>
        <w:rFonts w:ascii="Symbol" w:hAnsi="Symbol" w:hint="default"/>
        <w:color w:val="auto"/>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19A70CD"/>
    <w:multiLevelType w:val="hybridMultilevel"/>
    <w:tmpl w:val="7A8A83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5D2051"/>
    <w:multiLevelType w:val="hybridMultilevel"/>
    <w:tmpl w:val="82764C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C777FA"/>
    <w:multiLevelType w:val="hybridMultilevel"/>
    <w:tmpl w:val="F8D6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3164FD"/>
    <w:multiLevelType w:val="hybridMultilevel"/>
    <w:tmpl w:val="2A30F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212736"/>
    <w:multiLevelType w:val="multilevel"/>
    <w:tmpl w:val="BA528A5E"/>
    <w:lvl w:ilvl="0">
      <w:start w:val="1"/>
      <w:numFmt w:val="upperRoman"/>
      <w:lvlText w:val="%1."/>
      <w:legacy w:legacy="1" w:legacySpace="0" w:legacyIndent="720"/>
      <w:lvlJc w:val="left"/>
      <w:pPr>
        <w:ind w:left="720" w:hanging="720"/>
      </w:pPr>
      <w:rPr>
        <w:rFonts w:ascii="Times New Roman" w:hAnsi="Times New Roman" w:cs="Times New Roman"/>
        <w:b/>
      </w:rPr>
    </w:lvl>
    <w:lvl w:ilvl="1">
      <w:start w:val="1"/>
      <w:numFmt w:val="upperLetter"/>
      <w:lvlText w:val="%2."/>
      <w:legacy w:legacy="1" w:legacySpace="0" w:legacyIndent="720"/>
      <w:lvlJc w:val="left"/>
      <w:pPr>
        <w:ind w:left="1620" w:hanging="720"/>
      </w:pPr>
      <w:rPr>
        <w:rFonts w:ascii="Times New Roman" w:hAnsi="Times New Roman" w:cs="Times New Roman"/>
        <w:b w:val="0"/>
      </w:rPr>
    </w:lvl>
    <w:lvl w:ilvl="2">
      <w:start w:val="1"/>
      <w:numFmt w:val="decimal"/>
      <w:lvlText w:val="%3."/>
      <w:legacy w:legacy="1" w:legacySpace="0" w:legacyIndent="720"/>
      <w:lvlJc w:val="left"/>
      <w:pPr>
        <w:ind w:left="2250" w:hanging="720"/>
      </w:pPr>
      <w:rPr>
        <w:rFonts w:ascii="Times New Roman" w:eastAsia="Times New Roman" w:hAnsi="Times New Roman" w:cs="Times New Roman"/>
        <w:b w:val="0"/>
      </w:rPr>
    </w:lvl>
    <w:lvl w:ilvl="3">
      <w:start w:val="1"/>
      <w:numFmt w:val="lowerLetter"/>
      <w:lvlText w:val="%4)"/>
      <w:legacy w:legacy="1" w:legacySpace="0" w:legacyIndent="720"/>
      <w:lvlJc w:val="left"/>
      <w:pPr>
        <w:ind w:left="2880" w:hanging="720"/>
      </w:pPr>
      <w:rPr>
        <w:rFonts w:ascii="Times New Roman" w:hAnsi="Times New Roman" w:cs="Times New Roman"/>
      </w:rPr>
    </w:lvl>
    <w:lvl w:ilvl="4">
      <w:start w:val="1"/>
      <w:numFmt w:val="decimal"/>
      <w:lvlText w:val="(%5)"/>
      <w:legacy w:legacy="1" w:legacySpace="0" w:legacyIndent="720"/>
      <w:lvlJc w:val="left"/>
      <w:pPr>
        <w:ind w:left="3600" w:hanging="720"/>
      </w:pPr>
      <w:rPr>
        <w:rFonts w:ascii="Times New Roman" w:hAnsi="Times New Roman" w:cs="Times New Roman"/>
      </w:rPr>
    </w:lvl>
    <w:lvl w:ilvl="5">
      <w:start w:val="1"/>
      <w:numFmt w:val="lowerLetter"/>
      <w:lvlText w:val="(%6)"/>
      <w:legacy w:legacy="1" w:legacySpace="0" w:legacyIndent="720"/>
      <w:lvlJc w:val="left"/>
      <w:pPr>
        <w:ind w:left="4320" w:hanging="720"/>
      </w:pPr>
      <w:rPr>
        <w:rFonts w:ascii="Times New Roman" w:hAnsi="Times New Roman" w:cs="Times New Roman"/>
      </w:rPr>
    </w:lvl>
    <w:lvl w:ilvl="6">
      <w:start w:val="1"/>
      <w:numFmt w:val="lowerRoman"/>
      <w:lvlText w:val="(%7)"/>
      <w:legacy w:legacy="1" w:legacySpace="0" w:legacyIndent="720"/>
      <w:lvlJc w:val="left"/>
      <w:pPr>
        <w:ind w:left="5040" w:hanging="720"/>
      </w:pPr>
      <w:rPr>
        <w:rFonts w:ascii="Times New Roman" w:hAnsi="Times New Roman" w:cs="Times New Roman"/>
      </w:rPr>
    </w:lvl>
    <w:lvl w:ilvl="7">
      <w:start w:val="1"/>
      <w:numFmt w:val="lowerLetter"/>
      <w:lvlText w:val="(%8)"/>
      <w:legacy w:legacy="1" w:legacySpace="0" w:legacyIndent="720"/>
      <w:lvlJc w:val="left"/>
      <w:pPr>
        <w:ind w:left="5760" w:hanging="720"/>
      </w:pPr>
      <w:rPr>
        <w:rFonts w:ascii="Times New Roman" w:hAnsi="Times New Roman" w:cs="Times New Roman"/>
      </w:rPr>
    </w:lvl>
    <w:lvl w:ilvl="8">
      <w:start w:val="1"/>
      <w:numFmt w:val="lowerRoman"/>
      <w:lvlText w:val="(%9)"/>
      <w:legacy w:legacy="1" w:legacySpace="0" w:legacyIndent="720"/>
      <w:lvlJc w:val="left"/>
      <w:pPr>
        <w:ind w:left="6480" w:hanging="720"/>
      </w:pPr>
      <w:rPr>
        <w:rFonts w:ascii="Times New Roman" w:hAnsi="Times New Roman" w:cs="Times New Roman"/>
      </w:rPr>
    </w:lvl>
  </w:abstractNum>
  <w:abstractNum w:abstractNumId="29">
    <w:nsid w:val="7DF7478F"/>
    <w:multiLevelType w:val="hybridMultilevel"/>
    <w:tmpl w:val="21CAA00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1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num>
  <w:num w:numId="15">
    <w:abstractNumId w:val="17"/>
  </w:num>
  <w:num w:numId="16">
    <w:abstractNumId w:val="15"/>
  </w:num>
  <w:num w:numId="17">
    <w:abstractNumId w:val="4"/>
  </w:num>
  <w:num w:numId="18">
    <w:abstractNumId w:val="5"/>
  </w:num>
  <w:num w:numId="19">
    <w:abstractNumId w:val="10"/>
  </w:num>
  <w:num w:numId="20">
    <w:abstractNumId w:val="23"/>
  </w:num>
  <w:num w:numId="21">
    <w:abstractNumId w:val="27"/>
  </w:num>
  <w:num w:numId="22">
    <w:abstractNumId w:val="18"/>
  </w:num>
  <w:num w:numId="23">
    <w:abstractNumId w:val="20"/>
  </w:num>
  <w:num w:numId="24">
    <w:abstractNumId w:val="2"/>
  </w:num>
  <w:num w:numId="25">
    <w:abstractNumId w:val="0"/>
  </w:num>
  <w:num w:numId="26">
    <w:abstractNumId w:val="22"/>
  </w:num>
  <w:num w:numId="27">
    <w:abstractNumId w:val="21"/>
  </w:num>
  <w:num w:numId="28">
    <w:abstractNumId w:val="12"/>
  </w:num>
  <w:num w:numId="29">
    <w:abstractNumId w:val="24"/>
  </w:num>
  <w:num w:numId="30">
    <w:abstractNumId w:val="25"/>
  </w:num>
  <w:num w:numId="31">
    <w:abstractNumId w:val="29"/>
  </w:num>
  <w:num w:numId="32">
    <w:abstractNumId w:val="26"/>
  </w:num>
  <w:num w:numId="33">
    <w:abstractNumId w:val="19"/>
  </w:num>
  <w:num w:numId="34">
    <w:abstractNumId w:val="1"/>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footnotePr>
    <w:footnote w:id="-1"/>
    <w:footnote w:id="0"/>
  </w:footnotePr>
  <w:endnotePr>
    <w:endnote w:id="-1"/>
    <w:endnote w:id="0"/>
  </w:endnotePr>
  <w:compat/>
  <w:rsids>
    <w:rsidRoot w:val="00BD23B2"/>
    <w:rsid w:val="000146C7"/>
    <w:rsid w:val="0003042A"/>
    <w:rsid w:val="00041C8D"/>
    <w:rsid w:val="000446BF"/>
    <w:rsid w:val="00054472"/>
    <w:rsid w:val="00066C2D"/>
    <w:rsid w:val="00075BC8"/>
    <w:rsid w:val="000832FA"/>
    <w:rsid w:val="00084DD6"/>
    <w:rsid w:val="00090593"/>
    <w:rsid w:val="000B3891"/>
    <w:rsid w:val="000C527C"/>
    <w:rsid w:val="000D5663"/>
    <w:rsid w:val="000E1F0C"/>
    <w:rsid w:val="000E273C"/>
    <w:rsid w:val="000F418D"/>
    <w:rsid w:val="000F58C5"/>
    <w:rsid w:val="00115760"/>
    <w:rsid w:val="00116ABE"/>
    <w:rsid w:val="00120A23"/>
    <w:rsid w:val="001271A7"/>
    <w:rsid w:val="00135D00"/>
    <w:rsid w:val="0014669E"/>
    <w:rsid w:val="00153797"/>
    <w:rsid w:val="001544EF"/>
    <w:rsid w:val="00170D4C"/>
    <w:rsid w:val="00171E0F"/>
    <w:rsid w:val="0018660D"/>
    <w:rsid w:val="00187F54"/>
    <w:rsid w:val="001A76F7"/>
    <w:rsid w:val="001B5EAC"/>
    <w:rsid w:val="001B5F75"/>
    <w:rsid w:val="001B6FC0"/>
    <w:rsid w:val="001C215D"/>
    <w:rsid w:val="001C7A6A"/>
    <w:rsid w:val="001D007E"/>
    <w:rsid w:val="001D7D96"/>
    <w:rsid w:val="001E3061"/>
    <w:rsid w:val="001E5957"/>
    <w:rsid w:val="00202FE8"/>
    <w:rsid w:val="00210B9C"/>
    <w:rsid w:val="0022578D"/>
    <w:rsid w:val="00235615"/>
    <w:rsid w:val="002443B9"/>
    <w:rsid w:val="002672E7"/>
    <w:rsid w:val="00281098"/>
    <w:rsid w:val="002847ED"/>
    <w:rsid w:val="002971A3"/>
    <w:rsid w:val="002C4C25"/>
    <w:rsid w:val="002C65E7"/>
    <w:rsid w:val="002D340E"/>
    <w:rsid w:val="002D3F03"/>
    <w:rsid w:val="002E1A31"/>
    <w:rsid w:val="002E208F"/>
    <w:rsid w:val="003269B6"/>
    <w:rsid w:val="00335991"/>
    <w:rsid w:val="003406F1"/>
    <w:rsid w:val="00353056"/>
    <w:rsid w:val="003659BA"/>
    <w:rsid w:val="003838EF"/>
    <w:rsid w:val="0038528F"/>
    <w:rsid w:val="00394EFD"/>
    <w:rsid w:val="003C0740"/>
    <w:rsid w:val="003D166F"/>
    <w:rsid w:val="003F1AF6"/>
    <w:rsid w:val="00401662"/>
    <w:rsid w:val="0040349F"/>
    <w:rsid w:val="00403B05"/>
    <w:rsid w:val="00412321"/>
    <w:rsid w:val="004318FD"/>
    <w:rsid w:val="00435A09"/>
    <w:rsid w:val="004364D1"/>
    <w:rsid w:val="00437BD1"/>
    <w:rsid w:val="00457FA7"/>
    <w:rsid w:val="0046053D"/>
    <w:rsid w:val="00477278"/>
    <w:rsid w:val="00492AF5"/>
    <w:rsid w:val="004974DE"/>
    <w:rsid w:val="004C3B89"/>
    <w:rsid w:val="004C6392"/>
    <w:rsid w:val="004E3EF8"/>
    <w:rsid w:val="004E4724"/>
    <w:rsid w:val="004F6133"/>
    <w:rsid w:val="00506761"/>
    <w:rsid w:val="00511B82"/>
    <w:rsid w:val="00516257"/>
    <w:rsid w:val="00534110"/>
    <w:rsid w:val="00537C1D"/>
    <w:rsid w:val="00541EA0"/>
    <w:rsid w:val="00557DFE"/>
    <w:rsid w:val="00581C7B"/>
    <w:rsid w:val="005846CE"/>
    <w:rsid w:val="00595694"/>
    <w:rsid w:val="005B02F0"/>
    <w:rsid w:val="005D23C9"/>
    <w:rsid w:val="005D34EA"/>
    <w:rsid w:val="005D7C8C"/>
    <w:rsid w:val="005F49FD"/>
    <w:rsid w:val="00603D79"/>
    <w:rsid w:val="00605D81"/>
    <w:rsid w:val="00616FA8"/>
    <w:rsid w:val="0062182D"/>
    <w:rsid w:val="006261D7"/>
    <w:rsid w:val="00634BC1"/>
    <w:rsid w:val="00652209"/>
    <w:rsid w:val="00652819"/>
    <w:rsid w:val="00655EEA"/>
    <w:rsid w:val="00663D72"/>
    <w:rsid w:val="00672AAD"/>
    <w:rsid w:val="006952E9"/>
    <w:rsid w:val="006A6F1B"/>
    <w:rsid w:val="006B2435"/>
    <w:rsid w:val="006B6FC4"/>
    <w:rsid w:val="0073309F"/>
    <w:rsid w:val="0073673B"/>
    <w:rsid w:val="007367EB"/>
    <w:rsid w:val="0074718C"/>
    <w:rsid w:val="007520C5"/>
    <w:rsid w:val="00754493"/>
    <w:rsid w:val="0075540D"/>
    <w:rsid w:val="0077039F"/>
    <w:rsid w:val="007870AF"/>
    <w:rsid w:val="00795684"/>
    <w:rsid w:val="007A4760"/>
    <w:rsid w:val="007A4ED8"/>
    <w:rsid w:val="007A59EE"/>
    <w:rsid w:val="007A7397"/>
    <w:rsid w:val="007B36A3"/>
    <w:rsid w:val="007C218A"/>
    <w:rsid w:val="007C62A1"/>
    <w:rsid w:val="007C70A3"/>
    <w:rsid w:val="007E6401"/>
    <w:rsid w:val="007F2915"/>
    <w:rsid w:val="007F3DBE"/>
    <w:rsid w:val="00814B66"/>
    <w:rsid w:val="00837EC8"/>
    <w:rsid w:val="0085158D"/>
    <w:rsid w:val="00896484"/>
    <w:rsid w:val="008A0CCD"/>
    <w:rsid w:val="008C0762"/>
    <w:rsid w:val="008D32EE"/>
    <w:rsid w:val="008D4377"/>
    <w:rsid w:val="008D5AE4"/>
    <w:rsid w:val="008F6F72"/>
    <w:rsid w:val="00932925"/>
    <w:rsid w:val="009345C8"/>
    <w:rsid w:val="0094047A"/>
    <w:rsid w:val="009974B1"/>
    <w:rsid w:val="009A05BB"/>
    <w:rsid w:val="009A43E6"/>
    <w:rsid w:val="009C4A68"/>
    <w:rsid w:val="009E71A5"/>
    <w:rsid w:val="00A02C04"/>
    <w:rsid w:val="00A223A0"/>
    <w:rsid w:val="00A22823"/>
    <w:rsid w:val="00A22890"/>
    <w:rsid w:val="00A321E7"/>
    <w:rsid w:val="00A4614C"/>
    <w:rsid w:val="00A50E94"/>
    <w:rsid w:val="00A74EA7"/>
    <w:rsid w:val="00A80B9A"/>
    <w:rsid w:val="00AA4501"/>
    <w:rsid w:val="00AB228C"/>
    <w:rsid w:val="00AB23AB"/>
    <w:rsid w:val="00AB54E4"/>
    <w:rsid w:val="00AB7FB2"/>
    <w:rsid w:val="00AC279F"/>
    <w:rsid w:val="00AC4E07"/>
    <w:rsid w:val="00AE43D7"/>
    <w:rsid w:val="00AE6D48"/>
    <w:rsid w:val="00AF7C34"/>
    <w:rsid w:val="00B0477A"/>
    <w:rsid w:val="00B30ADC"/>
    <w:rsid w:val="00B52A4D"/>
    <w:rsid w:val="00B82BD5"/>
    <w:rsid w:val="00B856E3"/>
    <w:rsid w:val="00B87194"/>
    <w:rsid w:val="00BB152A"/>
    <w:rsid w:val="00BD23B2"/>
    <w:rsid w:val="00BD59AC"/>
    <w:rsid w:val="00BE0FC0"/>
    <w:rsid w:val="00BF016E"/>
    <w:rsid w:val="00BF12DF"/>
    <w:rsid w:val="00BF719F"/>
    <w:rsid w:val="00BF738A"/>
    <w:rsid w:val="00C018EA"/>
    <w:rsid w:val="00C020F8"/>
    <w:rsid w:val="00C06BB3"/>
    <w:rsid w:val="00C10471"/>
    <w:rsid w:val="00C2494C"/>
    <w:rsid w:val="00C4330E"/>
    <w:rsid w:val="00C4644A"/>
    <w:rsid w:val="00C61CD0"/>
    <w:rsid w:val="00C63475"/>
    <w:rsid w:val="00C65477"/>
    <w:rsid w:val="00C66B75"/>
    <w:rsid w:val="00C8686E"/>
    <w:rsid w:val="00C95200"/>
    <w:rsid w:val="00CB6533"/>
    <w:rsid w:val="00CC2006"/>
    <w:rsid w:val="00CD2D8B"/>
    <w:rsid w:val="00CD2FB2"/>
    <w:rsid w:val="00CE1AA8"/>
    <w:rsid w:val="00D27701"/>
    <w:rsid w:val="00D46784"/>
    <w:rsid w:val="00D53B27"/>
    <w:rsid w:val="00D54633"/>
    <w:rsid w:val="00D56474"/>
    <w:rsid w:val="00D574C3"/>
    <w:rsid w:val="00D61DAD"/>
    <w:rsid w:val="00D66D4E"/>
    <w:rsid w:val="00DC11C9"/>
    <w:rsid w:val="00DC2FD1"/>
    <w:rsid w:val="00DE74FC"/>
    <w:rsid w:val="00DF356A"/>
    <w:rsid w:val="00E26A21"/>
    <w:rsid w:val="00E31AC3"/>
    <w:rsid w:val="00E42680"/>
    <w:rsid w:val="00E45E02"/>
    <w:rsid w:val="00E67061"/>
    <w:rsid w:val="00E71CA2"/>
    <w:rsid w:val="00E87D2E"/>
    <w:rsid w:val="00EC5756"/>
    <w:rsid w:val="00ED4C0B"/>
    <w:rsid w:val="00ED6798"/>
    <w:rsid w:val="00ED6D42"/>
    <w:rsid w:val="00F24243"/>
    <w:rsid w:val="00F57C9F"/>
    <w:rsid w:val="00F61456"/>
    <w:rsid w:val="00F8561B"/>
    <w:rsid w:val="00F937C2"/>
    <w:rsid w:val="00FA7356"/>
    <w:rsid w:val="00FC6AC4"/>
    <w:rsid w:val="00FC7114"/>
    <w:rsid w:val="00FC7CBE"/>
    <w:rsid w:val="00FD6AF1"/>
    <w:rsid w:val="00FE17B1"/>
    <w:rsid w:val="00FE74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27C"/>
    <w:rPr>
      <w:sz w:val="24"/>
      <w:szCs w:val="24"/>
    </w:rPr>
  </w:style>
  <w:style w:type="paragraph" w:styleId="Heading1">
    <w:name w:val="heading 1"/>
    <w:basedOn w:val="Normal"/>
    <w:next w:val="Normal"/>
    <w:link w:val="Heading1Char"/>
    <w:uiPriority w:val="99"/>
    <w:qFormat/>
    <w:rsid w:val="000C527C"/>
    <w:pPr>
      <w:keepNext/>
      <w:jc w:val="center"/>
      <w:outlineLvl w:val="0"/>
    </w:pPr>
    <w:rPr>
      <w:i/>
      <w:sz w:val="40"/>
      <w:szCs w:val="20"/>
    </w:rPr>
  </w:style>
  <w:style w:type="paragraph" w:styleId="Heading2">
    <w:name w:val="heading 2"/>
    <w:basedOn w:val="Normal"/>
    <w:next w:val="Normal"/>
    <w:link w:val="Heading2Char"/>
    <w:uiPriority w:val="99"/>
    <w:qFormat/>
    <w:rsid w:val="000C527C"/>
    <w:pPr>
      <w:keepNext/>
      <w:numPr>
        <w:numId w:val="5"/>
      </w:numPr>
      <w:outlineLvl w:val="1"/>
    </w:pPr>
    <w:rPr>
      <w:b/>
      <w:bCs/>
    </w:rPr>
  </w:style>
  <w:style w:type="paragraph" w:styleId="Heading3">
    <w:name w:val="heading 3"/>
    <w:basedOn w:val="Normal"/>
    <w:next w:val="Normal"/>
    <w:link w:val="Heading3Char"/>
    <w:uiPriority w:val="99"/>
    <w:qFormat/>
    <w:rsid w:val="000C527C"/>
    <w:pPr>
      <w:keepNext/>
      <w:ind w:firstLine="360"/>
      <w:jc w:val="center"/>
      <w:outlineLvl w:val="2"/>
    </w:pPr>
    <w:rPr>
      <w:b/>
      <w:bCs/>
    </w:rPr>
  </w:style>
  <w:style w:type="paragraph" w:styleId="Heading4">
    <w:name w:val="heading 4"/>
    <w:basedOn w:val="Normal"/>
    <w:next w:val="Normal"/>
    <w:link w:val="Heading4Char"/>
    <w:uiPriority w:val="99"/>
    <w:qFormat/>
    <w:rsid w:val="000C527C"/>
    <w:pPr>
      <w:keepNext/>
      <w:jc w:val="center"/>
      <w:outlineLvl w:val="3"/>
    </w:pPr>
    <w:rPr>
      <w:b/>
      <w:szCs w:val="20"/>
    </w:rPr>
  </w:style>
  <w:style w:type="paragraph" w:styleId="Heading5">
    <w:name w:val="heading 5"/>
    <w:basedOn w:val="Normal"/>
    <w:next w:val="Normal"/>
    <w:link w:val="Heading5Char"/>
    <w:uiPriority w:val="99"/>
    <w:qFormat/>
    <w:rsid w:val="000C527C"/>
    <w:pPr>
      <w:keepNext/>
      <w:jc w:val="center"/>
      <w:outlineLvl w:val="4"/>
    </w:pPr>
    <w:rPr>
      <w:b/>
      <w:bCs/>
      <w:sz w:val="20"/>
    </w:rPr>
  </w:style>
  <w:style w:type="paragraph" w:styleId="Heading6">
    <w:name w:val="heading 6"/>
    <w:basedOn w:val="Normal"/>
    <w:next w:val="Normal"/>
    <w:link w:val="Heading6Char"/>
    <w:uiPriority w:val="99"/>
    <w:qFormat/>
    <w:rsid w:val="000C527C"/>
    <w:pPr>
      <w:keepNext/>
      <w:jc w:val="center"/>
      <w:outlineLvl w:val="5"/>
    </w:pPr>
    <w:rPr>
      <w:szCs w:val="20"/>
    </w:rPr>
  </w:style>
  <w:style w:type="paragraph" w:styleId="Heading7">
    <w:name w:val="heading 7"/>
    <w:basedOn w:val="Normal"/>
    <w:next w:val="Normal"/>
    <w:link w:val="Heading7Char"/>
    <w:uiPriority w:val="99"/>
    <w:qFormat/>
    <w:rsid w:val="000C527C"/>
    <w:pPr>
      <w:keepNext/>
      <w:jc w:val="center"/>
      <w:outlineLvl w:val="6"/>
    </w:pPr>
    <w:rPr>
      <w:b/>
      <w:i/>
      <w:sz w:val="20"/>
      <w:szCs w:val="20"/>
    </w:rPr>
  </w:style>
  <w:style w:type="paragraph" w:styleId="Heading8">
    <w:name w:val="heading 8"/>
    <w:basedOn w:val="Normal"/>
    <w:next w:val="Normal"/>
    <w:link w:val="Heading8Char"/>
    <w:uiPriority w:val="99"/>
    <w:qFormat/>
    <w:rsid w:val="000C527C"/>
    <w:pPr>
      <w:keepNext/>
      <w:jc w:val="center"/>
      <w:outlineLvl w:val="7"/>
    </w:pPr>
    <w:rPr>
      <w:b/>
      <w:bCs/>
      <w:i/>
      <w:iCs/>
    </w:rPr>
  </w:style>
  <w:style w:type="paragraph" w:styleId="Heading9">
    <w:name w:val="heading 9"/>
    <w:basedOn w:val="Normal"/>
    <w:next w:val="Normal"/>
    <w:link w:val="Heading9Char"/>
    <w:semiHidden/>
    <w:unhideWhenUsed/>
    <w:qFormat/>
    <w:locked/>
    <w:rsid w:val="001E30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A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C4A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C4A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C4A6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C4A6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C4A68"/>
    <w:rPr>
      <w:rFonts w:ascii="Calibri" w:hAnsi="Calibri" w:cs="Times New Roman"/>
      <w:b/>
      <w:bCs/>
    </w:rPr>
  </w:style>
  <w:style w:type="character" w:customStyle="1" w:styleId="Heading7Char">
    <w:name w:val="Heading 7 Char"/>
    <w:basedOn w:val="DefaultParagraphFont"/>
    <w:link w:val="Heading7"/>
    <w:uiPriority w:val="99"/>
    <w:semiHidden/>
    <w:locked/>
    <w:rsid w:val="009C4A6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C4A68"/>
    <w:rPr>
      <w:rFonts w:ascii="Calibri" w:hAnsi="Calibri" w:cs="Times New Roman"/>
      <w:i/>
      <w:iCs/>
      <w:sz w:val="24"/>
      <w:szCs w:val="24"/>
    </w:rPr>
  </w:style>
  <w:style w:type="character" w:styleId="Hyperlink">
    <w:name w:val="Hyperlink"/>
    <w:basedOn w:val="DefaultParagraphFont"/>
    <w:uiPriority w:val="99"/>
    <w:semiHidden/>
    <w:rsid w:val="000C527C"/>
    <w:rPr>
      <w:rFonts w:ascii="Times New Roman" w:hAnsi="Times New Roman" w:cs="Times New Roman"/>
      <w:color w:val="0000FF"/>
      <w:u w:val="single"/>
    </w:rPr>
  </w:style>
  <w:style w:type="paragraph" w:styleId="Footer">
    <w:name w:val="footer"/>
    <w:basedOn w:val="Normal"/>
    <w:link w:val="FooterChar"/>
    <w:uiPriority w:val="99"/>
    <w:rsid w:val="000C527C"/>
    <w:pPr>
      <w:tabs>
        <w:tab w:val="center" w:pos="4320"/>
        <w:tab w:val="right" w:pos="8640"/>
      </w:tabs>
    </w:pPr>
    <w:rPr>
      <w:sz w:val="20"/>
      <w:szCs w:val="20"/>
    </w:rPr>
  </w:style>
  <w:style w:type="character" w:customStyle="1" w:styleId="FooterChar">
    <w:name w:val="Footer Char"/>
    <w:basedOn w:val="DefaultParagraphFont"/>
    <w:link w:val="Footer"/>
    <w:uiPriority w:val="99"/>
    <w:locked/>
    <w:rsid w:val="009C4A68"/>
    <w:rPr>
      <w:rFonts w:cs="Times New Roman"/>
      <w:sz w:val="24"/>
      <w:szCs w:val="24"/>
    </w:rPr>
  </w:style>
  <w:style w:type="paragraph" w:styleId="BodyText">
    <w:name w:val="Body Text"/>
    <w:basedOn w:val="Normal"/>
    <w:link w:val="BodyTextChar"/>
    <w:uiPriority w:val="99"/>
    <w:semiHidden/>
    <w:rsid w:val="000C527C"/>
    <w:rPr>
      <w:szCs w:val="20"/>
    </w:rPr>
  </w:style>
  <w:style w:type="character" w:customStyle="1" w:styleId="BodyTextChar">
    <w:name w:val="Body Text Char"/>
    <w:basedOn w:val="DefaultParagraphFont"/>
    <w:link w:val="BodyText"/>
    <w:uiPriority w:val="99"/>
    <w:semiHidden/>
    <w:locked/>
    <w:rsid w:val="009C4A68"/>
    <w:rPr>
      <w:rFonts w:cs="Times New Roman"/>
      <w:sz w:val="24"/>
      <w:szCs w:val="24"/>
    </w:rPr>
  </w:style>
  <w:style w:type="paragraph" w:customStyle="1" w:styleId="Style0">
    <w:name w:val="Style0"/>
    <w:uiPriority w:val="99"/>
    <w:rsid w:val="000C527C"/>
    <w:rPr>
      <w:rFonts w:ascii="Arial" w:hAnsi="Arial" w:cs="Arial"/>
      <w:sz w:val="24"/>
      <w:szCs w:val="20"/>
    </w:rPr>
  </w:style>
  <w:style w:type="paragraph" w:styleId="ListParagraph">
    <w:name w:val="List Paragraph"/>
    <w:basedOn w:val="Normal"/>
    <w:uiPriority w:val="34"/>
    <w:qFormat/>
    <w:rsid w:val="000C527C"/>
    <w:pPr>
      <w:ind w:left="720"/>
    </w:pPr>
    <w:rPr>
      <w:sz w:val="20"/>
      <w:szCs w:val="20"/>
    </w:rPr>
  </w:style>
  <w:style w:type="paragraph" w:styleId="BodyTextIndent">
    <w:name w:val="Body Text Indent"/>
    <w:basedOn w:val="Normal"/>
    <w:link w:val="BodyTextIndentChar"/>
    <w:uiPriority w:val="99"/>
    <w:semiHidden/>
    <w:rsid w:val="000C527C"/>
    <w:pPr>
      <w:ind w:left="360"/>
    </w:pPr>
  </w:style>
  <w:style w:type="character" w:customStyle="1" w:styleId="BodyTextIndentChar">
    <w:name w:val="Body Text Indent Char"/>
    <w:basedOn w:val="DefaultParagraphFont"/>
    <w:link w:val="BodyTextIndent"/>
    <w:uiPriority w:val="99"/>
    <w:semiHidden/>
    <w:locked/>
    <w:rsid w:val="009C4A68"/>
    <w:rPr>
      <w:rFonts w:cs="Times New Roman"/>
      <w:sz w:val="24"/>
      <w:szCs w:val="24"/>
    </w:rPr>
  </w:style>
  <w:style w:type="paragraph" w:styleId="BodyTextIndent2">
    <w:name w:val="Body Text Indent 2"/>
    <w:basedOn w:val="Normal"/>
    <w:link w:val="BodyTextIndent2Char"/>
    <w:uiPriority w:val="99"/>
    <w:semiHidden/>
    <w:rsid w:val="000C527C"/>
    <w:pPr>
      <w:ind w:firstLine="720"/>
    </w:pPr>
  </w:style>
  <w:style w:type="character" w:customStyle="1" w:styleId="BodyTextIndent2Char">
    <w:name w:val="Body Text Indent 2 Char"/>
    <w:basedOn w:val="DefaultParagraphFont"/>
    <w:link w:val="BodyTextIndent2"/>
    <w:uiPriority w:val="99"/>
    <w:semiHidden/>
    <w:locked/>
    <w:rsid w:val="009C4A68"/>
    <w:rPr>
      <w:rFonts w:cs="Times New Roman"/>
      <w:sz w:val="24"/>
      <w:szCs w:val="24"/>
    </w:rPr>
  </w:style>
  <w:style w:type="paragraph" w:styleId="Title">
    <w:name w:val="Title"/>
    <w:basedOn w:val="Normal"/>
    <w:link w:val="TitleChar"/>
    <w:uiPriority w:val="99"/>
    <w:qFormat/>
    <w:rsid w:val="000C527C"/>
    <w:pPr>
      <w:jc w:val="center"/>
    </w:pPr>
    <w:rPr>
      <w:sz w:val="28"/>
    </w:rPr>
  </w:style>
  <w:style w:type="character" w:customStyle="1" w:styleId="TitleChar">
    <w:name w:val="Title Char"/>
    <w:basedOn w:val="DefaultParagraphFont"/>
    <w:link w:val="Title"/>
    <w:uiPriority w:val="99"/>
    <w:locked/>
    <w:rsid w:val="009C4A68"/>
    <w:rPr>
      <w:rFonts w:ascii="Cambria" w:hAnsi="Cambria" w:cs="Times New Roman"/>
      <w:b/>
      <w:bCs/>
      <w:kern w:val="28"/>
      <w:sz w:val="32"/>
      <w:szCs w:val="32"/>
    </w:rPr>
  </w:style>
  <w:style w:type="paragraph" w:styleId="BodyText2">
    <w:name w:val="Body Text 2"/>
    <w:basedOn w:val="Normal"/>
    <w:link w:val="BodyText2Char"/>
    <w:uiPriority w:val="99"/>
    <w:semiHidden/>
    <w:rsid w:val="000C527C"/>
    <w:pPr>
      <w:jc w:val="center"/>
    </w:pPr>
  </w:style>
  <w:style w:type="character" w:customStyle="1" w:styleId="BodyText2Char">
    <w:name w:val="Body Text 2 Char"/>
    <w:basedOn w:val="DefaultParagraphFont"/>
    <w:link w:val="BodyText2"/>
    <w:uiPriority w:val="99"/>
    <w:semiHidden/>
    <w:locked/>
    <w:rsid w:val="009C4A68"/>
    <w:rPr>
      <w:rFonts w:cs="Times New Roman"/>
      <w:sz w:val="24"/>
      <w:szCs w:val="24"/>
    </w:rPr>
  </w:style>
  <w:style w:type="paragraph" w:styleId="Header">
    <w:name w:val="header"/>
    <w:basedOn w:val="Normal"/>
    <w:link w:val="HeaderChar"/>
    <w:semiHidden/>
    <w:rsid w:val="000C527C"/>
    <w:pPr>
      <w:tabs>
        <w:tab w:val="center" w:pos="4320"/>
        <w:tab w:val="right" w:pos="8640"/>
      </w:tabs>
    </w:pPr>
  </w:style>
  <w:style w:type="character" w:customStyle="1" w:styleId="HeaderChar">
    <w:name w:val="Header Char"/>
    <w:basedOn w:val="DefaultParagraphFont"/>
    <w:link w:val="Header"/>
    <w:uiPriority w:val="99"/>
    <w:semiHidden/>
    <w:locked/>
    <w:rsid w:val="009C4A68"/>
    <w:rPr>
      <w:rFonts w:cs="Times New Roman"/>
      <w:sz w:val="24"/>
      <w:szCs w:val="24"/>
    </w:rPr>
  </w:style>
  <w:style w:type="character" w:styleId="PageNumber">
    <w:name w:val="page number"/>
    <w:basedOn w:val="DefaultParagraphFont"/>
    <w:uiPriority w:val="99"/>
    <w:semiHidden/>
    <w:rsid w:val="000C527C"/>
    <w:rPr>
      <w:rFonts w:cs="Times New Roman"/>
    </w:rPr>
  </w:style>
  <w:style w:type="paragraph" w:customStyle="1" w:styleId="Default">
    <w:name w:val="Default"/>
    <w:uiPriority w:val="99"/>
    <w:rsid w:val="00C95200"/>
    <w:pPr>
      <w:autoSpaceDE w:val="0"/>
      <w:autoSpaceDN w:val="0"/>
      <w:adjustRightInd w:val="0"/>
    </w:pPr>
    <w:rPr>
      <w:rFonts w:ascii="Tahoma" w:hAnsi="Tahoma" w:cs="Tahoma"/>
      <w:color w:val="000000"/>
      <w:sz w:val="24"/>
      <w:szCs w:val="24"/>
    </w:rPr>
  </w:style>
  <w:style w:type="paragraph" w:styleId="DocumentMap">
    <w:name w:val="Document Map"/>
    <w:basedOn w:val="Normal"/>
    <w:link w:val="DocumentMapChar"/>
    <w:uiPriority w:val="99"/>
    <w:semiHidden/>
    <w:rsid w:val="00FC7C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C4A68"/>
    <w:rPr>
      <w:rFonts w:cs="Times New Roman"/>
      <w:sz w:val="2"/>
    </w:rPr>
  </w:style>
  <w:style w:type="paragraph" w:styleId="BalloonText">
    <w:name w:val="Balloon Text"/>
    <w:basedOn w:val="Normal"/>
    <w:link w:val="BalloonTextChar"/>
    <w:uiPriority w:val="99"/>
    <w:semiHidden/>
    <w:rsid w:val="00FC71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4A68"/>
    <w:rPr>
      <w:rFonts w:cs="Times New Roman"/>
      <w:sz w:val="2"/>
    </w:rPr>
  </w:style>
  <w:style w:type="paragraph" w:customStyle="1" w:styleId="msolistparagraph0">
    <w:name w:val="msolistparagraph"/>
    <w:basedOn w:val="Normal"/>
    <w:rsid w:val="00837EC8"/>
    <w:pPr>
      <w:ind w:left="720"/>
    </w:pPr>
  </w:style>
  <w:style w:type="character" w:customStyle="1" w:styleId="Heading9Char">
    <w:name w:val="Heading 9 Char"/>
    <w:basedOn w:val="DefaultParagraphFont"/>
    <w:link w:val="Heading9"/>
    <w:semiHidden/>
    <w:rsid w:val="001E3061"/>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DE74FC"/>
    <w:rPr>
      <w:sz w:val="16"/>
      <w:szCs w:val="16"/>
    </w:rPr>
  </w:style>
  <w:style w:type="paragraph" w:styleId="CommentText">
    <w:name w:val="annotation text"/>
    <w:basedOn w:val="Normal"/>
    <w:link w:val="CommentTextChar"/>
    <w:uiPriority w:val="99"/>
    <w:semiHidden/>
    <w:unhideWhenUsed/>
    <w:rsid w:val="00DE74FC"/>
    <w:rPr>
      <w:sz w:val="20"/>
      <w:szCs w:val="20"/>
    </w:rPr>
  </w:style>
  <w:style w:type="character" w:customStyle="1" w:styleId="CommentTextChar">
    <w:name w:val="Comment Text Char"/>
    <w:basedOn w:val="DefaultParagraphFont"/>
    <w:link w:val="CommentText"/>
    <w:uiPriority w:val="99"/>
    <w:semiHidden/>
    <w:rsid w:val="00DE74FC"/>
    <w:rPr>
      <w:sz w:val="20"/>
      <w:szCs w:val="20"/>
    </w:rPr>
  </w:style>
  <w:style w:type="paragraph" w:styleId="CommentSubject">
    <w:name w:val="annotation subject"/>
    <w:basedOn w:val="CommentText"/>
    <w:next w:val="CommentText"/>
    <w:link w:val="CommentSubjectChar"/>
    <w:uiPriority w:val="99"/>
    <w:semiHidden/>
    <w:unhideWhenUsed/>
    <w:rsid w:val="00DE74FC"/>
    <w:rPr>
      <w:b/>
      <w:bCs/>
    </w:rPr>
  </w:style>
  <w:style w:type="character" w:customStyle="1" w:styleId="CommentSubjectChar">
    <w:name w:val="Comment Subject Char"/>
    <w:basedOn w:val="CommentTextChar"/>
    <w:link w:val="CommentSubject"/>
    <w:uiPriority w:val="99"/>
    <w:semiHidden/>
    <w:rsid w:val="00DE74FC"/>
    <w:rPr>
      <w:b/>
      <w:bCs/>
      <w:sz w:val="20"/>
      <w:szCs w:val="20"/>
    </w:rPr>
  </w:style>
  <w:style w:type="paragraph" w:styleId="NormalWeb">
    <w:name w:val="Normal (Web)"/>
    <w:basedOn w:val="Normal"/>
    <w:uiPriority w:val="99"/>
    <w:semiHidden/>
    <w:unhideWhenUsed/>
    <w:rsid w:val="00C6347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9298709">
      <w:bodyDiv w:val="1"/>
      <w:marLeft w:val="0"/>
      <w:marRight w:val="0"/>
      <w:marTop w:val="0"/>
      <w:marBottom w:val="0"/>
      <w:divBdr>
        <w:top w:val="none" w:sz="0" w:space="0" w:color="auto"/>
        <w:left w:val="none" w:sz="0" w:space="0" w:color="auto"/>
        <w:bottom w:val="none" w:sz="0" w:space="0" w:color="auto"/>
        <w:right w:val="none" w:sz="0" w:space="0" w:color="auto"/>
      </w:divBdr>
      <w:divsChild>
        <w:div w:id="657534862">
          <w:marLeft w:val="0"/>
          <w:marRight w:val="0"/>
          <w:marTop w:val="0"/>
          <w:marBottom w:val="0"/>
          <w:divBdr>
            <w:top w:val="none" w:sz="0" w:space="0" w:color="auto"/>
            <w:left w:val="none" w:sz="0" w:space="0" w:color="auto"/>
            <w:bottom w:val="none" w:sz="0" w:space="0" w:color="auto"/>
            <w:right w:val="none" w:sz="0" w:space="0" w:color="auto"/>
          </w:divBdr>
        </w:div>
        <w:div w:id="2013993231">
          <w:marLeft w:val="0"/>
          <w:marRight w:val="0"/>
          <w:marTop w:val="0"/>
          <w:marBottom w:val="0"/>
          <w:divBdr>
            <w:top w:val="none" w:sz="0" w:space="0" w:color="auto"/>
            <w:left w:val="none" w:sz="0" w:space="0" w:color="auto"/>
            <w:bottom w:val="none" w:sz="0" w:space="0" w:color="auto"/>
            <w:right w:val="none" w:sz="0" w:space="0" w:color="auto"/>
          </w:divBdr>
        </w:div>
        <w:div w:id="1883328114">
          <w:marLeft w:val="0"/>
          <w:marRight w:val="0"/>
          <w:marTop w:val="0"/>
          <w:marBottom w:val="0"/>
          <w:divBdr>
            <w:top w:val="none" w:sz="0" w:space="0" w:color="auto"/>
            <w:left w:val="none" w:sz="0" w:space="0" w:color="auto"/>
            <w:bottom w:val="none" w:sz="0" w:space="0" w:color="auto"/>
            <w:right w:val="none" w:sz="0" w:space="0" w:color="auto"/>
          </w:divBdr>
        </w:div>
        <w:div w:id="337732108">
          <w:marLeft w:val="0"/>
          <w:marRight w:val="0"/>
          <w:marTop w:val="0"/>
          <w:marBottom w:val="0"/>
          <w:divBdr>
            <w:top w:val="none" w:sz="0" w:space="0" w:color="auto"/>
            <w:left w:val="none" w:sz="0" w:space="0" w:color="auto"/>
            <w:bottom w:val="none" w:sz="0" w:space="0" w:color="auto"/>
            <w:right w:val="none" w:sz="0" w:space="0" w:color="auto"/>
          </w:divBdr>
        </w:div>
        <w:div w:id="2052723420">
          <w:marLeft w:val="0"/>
          <w:marRight w:val="0"/>
          <w:marTop w:val="0"/>
          <w:marBottom w:val="0"/>
          <w:divBdr>
            <w:top w:val="none" w:sz="0" w:space="0" w:color="auto"/>
            <w:left w:val="none" w:sz="0" w:space="0" w:color="auto"/>
            <w:bottom w:val="none" w:sz="0" w:space="0" w:color="auto"/>
            <w:right w:val="none" w:sz="0" w:space="0" w:color="auto"/>
          </w:divBdr>
        </w:div>
        <w:div w:id="413164423">
          <w:marLeft w:val="0"/>
          <w:marRight w:val="0"/>
          <w:marTop w:val="0"/>
          <w:marBottom w:val="0"/>
          <w:divBdr>
            <w:top w:val="none" w:sz="0" w:space="0" w:color="auto"/>
            <w:left w:val="none" w:sz="0" w:space="0" w:color="auto"/>
            <w:bottom w:val="none" w:sz="0" w:space="0" w:color="auto"/>
            <w:right w:val="none" w:sz="0" w:space="0" w:color="auto"/>
          </w:divBdr>
        </w:div>
        <w:div w:id="1705248138">
          <w:marLeft w:val="0"/>
          <w:marRight w:val="0"/>
          <w:marTop w:val="0"/>
          <w:marBottom w:val="0"/>
          <w:divBdr>
            <w:top w:val="none" w:sz="0" w:space="0" w:color="auto"/>
            <w:left w:val="none" w:sz="0" w:space="0" w:color="auto"/>
            <w:bottom w:val="none" w:sz="0" w:space="0" w:color="auto"/>
            <w:right w:val="none" w:sz="0" w:space="0" w:color="auto"/>
          </w:divBdr>
        </w:div>
      </w:divsChild>
    </w:div>
    <w:div w:id="911938197">
      <w:bodyDiv w:val="1"/>
      <w:marLeft w:val="0"/>
      <w:marRight w:val="0"/>
      <w:marTop w:val="0"/>
      <w:marBottom w:val="0"/>
      <w:divBdr>
        <w:top w:val="none" w:sz="0" w:space="0" w:color="auto"/>
        <w:left w:val="none" w:sz="0" w:space="0" w:color="auto"/>
        <w:bottom w:val="none" w:sz="0" w:space="0" w:color="auto"/>
        <w:right w:val="none" w:sz="0" w:space="0" w:color="auto"/>
      </w:divBdr>
      <w:divsChild>
        <w:div w:id="2058626157">
          <w:marLeft w:val="0"/>
          <w:marRight w:val="0"/>
          <w:marTop w:val="0"/>
          <w:marBottom w:val="0"/>
          <w:divBdr>
            <w:top w:val="none" w:sz="0" w:space="0" w:color="auto"/>
            <w:left w:val="none" w:sz="0" w:space="0" w:color="auto"/>
            <w:bottom w:val="none" w:sz="0" w:space="0" w:color="auto"/>
            <w:right w:val="none" w:sz="0" w:space="0" w:color="auto"/>
          </w:divBdr>
        </w:div>
        <w:div w:id="2046324447">
          <w:marLeft w:val="0"/>
          <w:marRight w:val="0"/>
          <w:marTop w:val="0"/>
          <w:marBottom w:val="0"/>
          <w:divBdr>
            <w:top w:val="none" w:sz="0" w:space="0" w:color="auto"/>
            <w:left w:val="none" w:sz="0" w:space="0" w:color="auto"/>
            <w:bottom w:val="none" w:sz="0" w:space="0" w:color="auto"/>
            <w:right w:val="none" w:sz="0" w:space="0" w:color="auto"/>
          </w:divBdr>
        </w:div>
        <w:div w:id="327707403">
          <w:marLeft w:val="0"/>
          <w:marRight w:val="0"/>
          <w:marTop w:val="0"/>
          <w:marBottom w:val="0"/>
          <w:divBdr>
            <w:top w:val="none" w:sz="0" w:space="0" w:color="auto"/>
            <w:left w:val="none" w:sz="0" w:space="0" w:color="auto"/>
            <w:bottom w:val="none" w:sz="0" w:space="0" w:color="auto"/>
            <w:right w:val="none" w:sz="0" w:space="0" w:color="auto"/>
          </w:divBdr>
        </w:div>
        <w:div w:id="854199049">
          <w:marLeft w:val="0"/>
          <w:marRight w:val="0"/>
          <w:marTop w:val="0"/>
          <w:marBottom w:val="0"/>
          <w:divBdr>
            <w:top w:val="none" w:sz="0" w:space="0" w:color="auto"/>
            <w:left w:val="none" w:sz="0" w:space="0" w:color="auto"/>
            <w:bottom w:val="none" w:sz="0" w:space="0" w:color="auto"/>
            <w:right w:val="none" w:sz="0" w:space="0" w:color="auto"/>
          </w:divBdr>
        </w:div>
        <w:div w:id="1804494981">
          <w:marLeft w:val="0"/>
          <w:marRight w:val="0"/>
          <w:marTop w:val="0"/>
          <w:marBottom w:val="0"/>
          <w:divBdr>
            <w:top w:val="none" w:sz="0" w:space="0" w:color="auto"/>
            <w:left w:val="none" w:sz="0" w:space="0" w:color="auto"/>
            <w:bottom w:val="none" w:sz="0" w:space="0" w:color="auto"/>
            <w:right w:val="none" w:sz="0" w:space="0" w:color="auto"/>
          </w:divBdr>
        </w:div>
        <w:div w:id="1858735944">
          <w:marLeft w:val="0"/>
          <w:marRight w:val="0"/>
          <w:marTop w:val="0"/>
          <w:marBottom w:val="0"/>
          <w:divBdr>
            <w:top w:val="none" w:sz="0" w:space="0" w:color="auto"/>
            <w:left w:val="none" w:sz="0" w:space="0" w:color="auto"/>
            <w:bottom w:val="none" w:sz="0" w:space="0" w:color="auto"/>
            <w:right w:val="none" w:sz="0" w:space="0" w:color="auto"/>
          </w:divBdr>
        </w:div>
        <w:div w:id="1549680479">
          <w:marLeft w:val="0"/>
          <w:marRight w:val="0"/>
          <w:marTop w:val="0"/>
          <w:marBottom w:val="0"/>
          <w:divBdr>
            <w:top w:val="none" w:sz="0" w:space="0" w:color="auto"/>
            <w:left w:val="none" w:sz="0" w:space="0" w:color="auto"/>
            <w:bottom w:val="none" w:sz="0" w:space="0" w:color="auto"/>
            <w:right w:val="none" w:sz="0" w:space="0" w:color="auto"/>
          </w:divBdr>
        </w:div>
      </w:divsChild>
    </w:div>
    <w:div w:id="1923483643">
      <w:bodyDiv w:val="1"/>
      <w:marLeft w:val="0"/>
      <w:marRight w:val="0"/>
      <w:marTop w:val="0"/>
      <w:marBottom w:val="0"/>
      <w:divBdr>
        <w:top w:val="none" w:sz="0" w:space="0" w:color="auto"/>
        <w:left w:val="none" w:sz="0" w:space="0" w:color="auto"/>
        <w:bottom w:val="none" w:sz="0" w:space="0" w:color="auto"/>
        <w:right w:val="none" w:sz="0" w:space="0" w:color="auto"/>
      </w:divBdr>
    </w:div>
    <w:div w:id="1978103413">
      <w:bodyDiv w:val="1"/>
      <w:marLeft w:val="0"/>
      <w:marRight w:val="0"/>
      <w:marTop w:val="0"/>
      <w:marBottom w:val="0"/>
      <w:divBdr>
        <w:top w:val="none" w:sz="0" w:space="0" w:color="auto"/>
        <w:left w:val="none" w:sz="0" w:space="0" w:color="auto"/>
        <w:bottom w:val="none" w:sz="0" w:space="0" w:color="auto"/>
        <w:right w:val="none" w:sz="0" w:space="0" w:color="auto"/>
      </w:divBdr>
      <w:divsChild>
        <w:div w:id="995111949">
          <w:marLeft w:val="0"/>
          <w:marRight w:val="0"/>
          <w:marTop w:val="0"/>
          <w:marBottom w:val="0"/>
          <w:divBdr>
            <w:top w:val="none" w:sz="0" w:space="0" w:color="auto"/>
            <w:left w:val="none" w:sz="0" w:space="0" w:color="auto"/>
            <w:bottom w:val="none" w:sz="0" w:space="0" w:color="auto"/>
            <w:right w:val="none" w:sz="0" w:space="0" w:color="auto"/>
          </w:divBdr>
          <w:divsChild>
            <w:div w:id="1593391099">
              <w:marLeft w:val="0"/>
              <w:marRight w:val="0"/>
              <w:marTop w:val="0"/>
              <w:marBottom w:val="0"/>
              <w:divBdr>
                <w:top w:val="none" w:sz="0" w:space="0" w:color="auto"/>
                <w:left w:val="none" w:sz="0" w:space="0" w:color="auto"/>
                <w:bottom w:val="none" w:sz="0" w:space="0" w:color="auto"/>
                <w:right w:val="none" w:sz="0" w:space="0" w:color="auto"/>
              </w:divBdr>
              <w:divsChild>
                <w:div w:id="775636529">
                  <w:marLeft w:val="0"/>
                  <w:marRight w:val="0"/>
                  <w:marTop w:val="0"/>
                  <w:marBottom w:val="0"/>
                  <w:divBdr>
                    <w:top w:val="none" w:sz="0" w:space="0" w:color="auto"/>
                    <w:left w:val="none" w:sz="0" w:space="0" w:color="auto"/>
                    <w:bottom w:val="none" w:sz="0" w:space="0" w:color="auto"/>
                    <w:right w:val="none" w:sz="0" w:space="0" w:color="auto"/>
                  </w:divBdr>
                  <w:divsChild>
                    <w:div w:id="1531407072">
                      <w:marLeft w:val="0"/>
                      <w:marRight w:val="0"/>
                      <w:marTop w:val="0"/>
                      <w:marBottom w:val="0"/>
                      <w:divBdr>
                        <w:top w:val="none" w:sz="0" w:space="0" w:color="auto"/>
                        <w:left w:val="none" w:sz="0" w:space="0" w:color="auto"/>
                        <w:bottom w:val="none" w:sz="0" w:space="0" w:color="auto"/>
                        <w:right w:val="none" w:sz="0" w:space="0" w:color="auto"/>
                      </w:divBdr>
                      <w:divsChild>
                        <w:div w:id="567154962">
                          <w:marLeft w:val="0"/>
                          <w:marRight w:val="0"/>
                          <w:marTop w:val="0"/>
                          <w:marBottom w:val="0"/>
                          <w:divBdr>
                            <w:top w:val="none" w:sz="0" w:space="0" w:color="auto"/>
                            <w:left w:val="none" w:sz="0" w:space="0" w:color="auto"/>
                            <w:bottom w:val="none" w:sz="0" w:space="0" w:color="auto"/>
                            <w:right w:val="none" w:sz="0" w:space="0" w:color="auto"/>
                          </w:divBdr>
                          <w:divsChild>
                            <w:div w:id="520164448">
                              <w:marLeft w:val="0"/>
                              <w:marRight w:val="0"/>
                              <w:marTop w:val="0"/>
                              <w:marBottom w:val="0"/>
                              <w:divBdr>
                                <w:top w:val="none" w:sz="0" w:space="0" w:color="auto"/>
                                <w:left w:val="none" w:sz="0" w:space="0" w:color="auto"/>
                                <w:bottom w:val="none" w:sz="0" w:space="0" w:color="auto"/>
                                <w:right w:val="none" w:sz="0" w:space="0" w:color="auto"/>
                              </w:divBdr>
                              <w:divsChild>
                                <w:div w:id="1874034130">
                                  <w:marLeft w:val="0"/>
                                  <w:marRight w:val="0"/>
                                  <w:marTop w:val="0"/>
                                  <w:marBottom w:val="0"/>
                                  <w:divBdr>
                                    <w:top w:val="none" w:sz="0" w:space="0" w:color="auto"/>
                                    <w:left w:val="none" w:sz="0" w:space="0" w:color="auto"/>
                                    <w:bottom w:val="none" w:sz="0" w:space="0" w:color="auto"/>
                                    <w:right w:val="none" w:sz="0" w:space="0" w:color="auto"/>
                                  </w:divBdr>
                                  <w:divsChild>
                                    <w:div w:id="1569849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089106">
                                          <w:marLeft w:val="0"/>
                                          <w:marRight w:val="0"/>
                                          <w:marTop w:val="0"/>
                                          <w:marBottom w:val="0"/>
                                          <w:divBdr>
                                            <w:top w:val="none" w:sz="0" w:space="0" w:color="auto"/>
                                            <w:left w:val="none" w:sz="0" w:space="0" w:color="auto"/>
                                            <w:bottom w:val="none" w:sz="0" w:space="0" w:color="auto"/>
                                            <w:right w:val="none" w:sz="0" w:space="0" w:color="auto"/>
                                          </w:divBdr>
                                          <w:divsChild>
                                            <w:div w:id="158198101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0829939">
                                                  <w:marLeft w:val="0"/>
                                                  <w:marRight w:val="0"/>
                                                  <w:marTop w:val="0"/>
                                                  <w:marBottom w:val="0"/>
                                                  <w:divBdr>
                                                    <w:top w:val="none" w:sz="0" w:space="0" w:color="auto"/>
                                                    <w:left w:val="none" w:sz="0" w:space="0" w:color="auto"/>
                                                    <w:bottom w:val="none" w:sz="0" w:space="0" w:color="auto"/>
                                                    <w:right w:val="none" w:sz="0" w:space="0" w:color="auto"/>
                                                  </w:divBdr>
                                                </w:div>
                                                <w:div w:id="290670270">
                                                  <w:marLeft w:val="0"/>
                                                  <w:marRight w:val="0"/>
                                                  <w:marTop w:val="0"/>
                                                  <w:marBottom w:val="0"/>
                                                  <w:divBdr>
                                                    <w:top w:val="none" w:sz="0" w:space="0" w:color="auto"/>
                                                    <w:left w:val="none" w:sz="0" w:space="0" w:color="auto"/>
                                                    <w:bottom w:val="none" w:sz="0" w:space="0" w:color="auto"/>
                                                    <w:right w:val="none" w:sz="0" w:space="0" w:color="auto"/>
                                                  </w:divBdr>
                                                </w:div>
                                                <w:div w:id="21984468">
                                                  <w:marLeft w:val="0"/>
                                                  <w:marRight w:val="0"/>
                                                  <w:marTop w:val="0"/>
                                                  <w:marBottom w:val="0"/>
                                                  <w:divBdr>
                                                    <w:top w:val="none" w:sz="0" w:space="0" w:color="auto"/>
                                                    <w:left w:val="none" w:sz="0" w:space="0" w:color="auto"/>
                                                    <w:bottom w:val="none" w:sz="0" w:space="0" w:color="auto"/>
                                                    <w:right w:val="none" w:sz="0" w:space="0" w:color="auto"/>
                                                  </w:divBdr>
                                                </w:div>
                                                <w:div w:id="274019269">
                                                  <w:marLeft w:val="0"/>
                                                  <w:marRight w:val="0"/>
                                                  <w:marTop w:val="0"/>
                                                  <w:marBottom w:val="0"/>
                                                  <w:divBdr>
                                                    <w:top w:val="none" w:sz="0" w:space="0" w:color="auto"/>
                                                    <w:left w:val="none" w:sz="0" w:space="0" w:color="auto"/>
                                                    <w:bottom w:val="none" w:sz="0" w:space="0" w:color="auto"/>
                                                    <w:right w:val="none" w:sz="0" w:space="0" w:color="auto"/>
                                                  </w:divBdr>
                                                </w:div>
                                                <w:div w:id="9059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ing@rochesternh.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ing@rochsternh.ne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rochesternh.net" TargetMode="External"/><Relationship Id="rId4" Type="http://schemas.openxmlformats.org/officeDocument/2006/relationships/settings" Target="settings.xml"/><Relationship Id="rId9" Type="http://schemas.openxmlformats.org/officeDocument/2006/relationships/hyperlink" Target="mailto:purchasing@rochesternh.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CD3ED-E8FF-43E3-ABDE-E6118EA58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1914</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CITY OF ROCHESTER, NEW HAMPSHIRE</vt:lpstr>
    </vt:vector>
  </TitlesOfParts>
  <Company>City of Rochester NH</Company>
  <LinksUpToDate>false</LinksUpToDate>
  <CharactersWithSpaces>12648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ROCHESTER, NEW HAMPSHIRE</dc:title>
  <dc:creator>City of Rochester NH</dc:creator>
  <cp:lastModifiedBy>Angie Gray</cp:lastModifiedBy>
  <cp:revision>2</cp:revision>
  <cp:lastPrinted>2014-03-28T14:59:00Z</cp:lastPrinted>
  <dcterms:created xsi:type="dcterms:W3CDTF">2014-06-06T14:42:00Z</dcterms:created>
  <dcterms:modified xsi:type="dcterms:W3CDTF">2014-06-06T14:42:00Z</dcterms:modified>
</cp:coreProperties>
</file>