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E987" w14:textId="77777777" w:rsidR="009602EB" w:rsidRDefault="009602EB" w:rsidP="00226BFE"/>
    <w:p w14:paraId="5051C6B2" w14:textId="77777777" w:rsidR="003C01AD" w:rsidRDefault="003C01AD" w:rsidP="003C01AD">
      <w:pPr>
        <w:rPr>
          <w:rFonts w:ascii="Arial" w:hAnsi="Arial" w:cs="Arial"/>
        </w:rPr>
      </w:pPr>
    </w:p>
    <w:p w14:paraId="00ED7DF5" w14:textId="77777777" w:rsidR="00C8376C" w:rsidRDefault="00C8376C" w:rsidP="00C8376C">
      <w:pPr>
        <w:jc w:val="center"/>
        <w:rPr>
          <w:rFonts w:ascii="Cambria" w:hAnsi="Cambria"/>
          <w:sz w:val="22"/>
          <w:szCs w:val="22"/>
        </w:rPr>
      </w:pPr>
    </w:p>
    <w:p w14:paraId="5BE08B47" w14:textId="2DFDE957" w:rsidR="00C8376C" w:rsidRPr="00C8376C" w:rsidRDefault="00C8376C" w:rsidP="00C8376C">
      <w:pPr>
        <w:jc w:val="center"/>
        <w:rPr>
          <w:rFonts w:ascii="Cambria" w:hAnsi="Cambria"/>
          <w:sz w:val="22"/>
          <w:szCs w:val="22"/>
        </w:rPr>
      </w:pPr>
      <w:r w:rsidRPr="00C8376C">
        <w:rPr>
          <w:rFonts w:ascii="Cambria" w:hAnsi="Cambria"/>
          <w:sz w:val="22"/>
          <w:szCs w:val="22"/>
        </w:rPr>
        <w:t>Rochester Economic Development Commission</w:t>
      </w:r>
    </w:p>
    <w:p w14:paraId="504C0F71" w14:textId="43C33822" w:rsidR="00C8376C" w:rsidRPr="00C8376C" w:rsidRDefault="00C8376C" w:rsidP="00C8376C">
      <w:pPr>
        <w:jc w:val="center"/>
        <w:rPr>
          <w:rFonts w:ascii="Cambria" w:hAnsi="Cambria"/>
          <w:sz w:val="22"/>
          <w:szCs w:val="22"/>
        </w:rPr>
      </w:pPr>
      <w:r w:rsidRPr="00C8376C">
        <w:rPr>
          <w:rFonts w:ascii="Cambria" w:hAnsi="Cambria"/>
          <w:sz w:val="22"/>
          <w:szCs w:val="22"/>
        </w:rPr>
        <w:t xml:space="preserve">Minutes – </w:t>
      </w:r>
      <w:r w:rsidR="00763ADA">
        <w:rPr>
          <w:rFonts w:ascii="Cambria" w:hAnsi="Cambria"/>
          <w:sz w:val="22"/>
          <w:szCs w:val="22"/>
        </w:rPr>
        <w:t>March 23</w:t>
      </w:r>
      <w:r w:rsidRPr="00C8376C">
        <w:rPr>
          <w:rFonts w:ascii="Cambria" w:hAnsi="Cambria"/>
          <w:sz w:val="22"/>
          <w:szCs w:val="22"/>
        </w:rPr>
        <w:t>, 2021</w:t>
      </w:r>
    </w:p>
    <w:p w14:paraId="10F92F88" w14:textId="77777777" w:rsidR="00C8376C" w:rsidRPr="00C8376C" w:rsidRDefault="00C8376C" w:rsidP="00C8376C">
      <w:pPr>
        <w:jc w:val="center"/>
        <w:rPr>
          <w:rFonts w:ascii="Cambria" w:hAnsi="Cambria"/>
          <w:sz w:val="22"/>
          <w:szCs w:val="22"/>
        </w:rPr>
      </w:pPr>
      <w:r w:rsidRPr="00C8376C">
        <w:rPr>
          <w:rFonts w:ascii="Cambria" w:hAnsi="Cambria"/>
          <w:sz w:val="22"/>
          <w:szCs w:val="22"/>
        </w:rPr>
        <w:t>Rochester City Hall Annex – Online Teams Meeting</w:t>
      </w:r>
    </w:p>
    <w:p w14:paraId="42A120D7" w14:textId="77777777" w:rsidR="00C8376C" w:rsidRPr="00C8376C" w:rsidRDefault="00C8376C" w:rsidP="00C8376C">
      <w:pPr>
        <w:jc w:val="center"/>
        <w:rPr>
          <w:rFonts w:ascii="Cambria" w:hAnsi="Cambria"/>
          <w:sz w:val="22"/>
          <w:szCs w:val="22"/>
        </w:rPr>
      </w:pPr>
      <w:r w:rsidRPr="00C8376C">
        <w:rPr>
          <w:rFonts w:ascii="Cambria" w:hAnsi="Cambria"/>
          <w:sz w:val="22"/>
          <w:szCs w:val="22"/>
        </w:rPr>
        <w:t>33 Wakefield Street, Rochester, NH</w:t>
      </w:r>
    </w:p>
    <w:p w14:paraId="6C406ECE" w14:textId="77777777" w:rsidR="00FD7E2B" w:rsidRDefault="00FD7E2B" w:rsidP="003C01AD">
      <w:pPr>
        <w:rPr>
          <w:rFonts w:ascii="Arial" w:hAnsi="Arial" w:cs="Arial"/>
        </w:rPr>
      </w:pPr>
    </w:p>
    <w:p w14:paraId="1D58E107" w14:textId="7104125B" w:rsidR="00C8376C" w:rsidRDefault="00C8376C" w:rsidP="00C8376C">
      <w:pPr>
        <w:rPr>
          <w:rFonts w:asciiTheme="majorHAnsi" w:hAnsiTheme="majorHAnsi"/>
          <w:sz w:val="22"/>
          <w:szCs w:val="22"/>
        </w:rPr>
      </w:pPr>
      <w:r w:rsidRPr="00C8376C">
        <w:rPr>
          <w:rFonts w:asciiTheme="majorHAnsi" w:hAnsiTheme="majorHAnsi"/>
          <w:b/>
          <w:bCs/>
          <w:sz w:val="22"/>
          <w:szCs w:val="22"/>
          <w:u w:val="single"/>
        </w:rPr>
        <w:t>Members Present Remotely:</w:t>
      </w:r>
      <w:r w:rsidRPr="00C8376C">
        <w:rPr>
          <w:rFonts w:asciiTheme="majorHAnsi" w:hAnsiTheme="majorHAnsi"/>
          <w:sz w:val="22"/>
          <w:szCs w:val="22"/>
        </w:rPr>
        <w:t xml:space="preserve"> </w:t>
      </w:r>
      <w:r w:rsidR="00636DD4">
        <w:rPr>
          <w:rFonts w:asciiTheme="majorHAnsi" w:hAnsiTheme="majorHAnsi"/>
          <w:sz w:val="22"/>
          <w:szCs w:val="22"/>
        </w:rPr>
        <w:t>Jon</w:t>
      </w:r>
      <w:r w:rsidR="00763ADA">
        <w:rPr>
          <w:rFonts w:asciiTheme="majorHAnsi" w:hAnsiTheme="majorHAnsi"/>
          <w:sz w:val="22"/>
          <w:szCs w:val="22"/>
        </w:rPr>
        <w:t>a</w:t>
      </w:r>
      <w:r w:rsidR="00636DD4">
        <w:rPr>
          <w:rFonts w:asciiTheme="majorHAnsi" w:hAnsiTheme="majorHAnsi"/>
          <w:sz w:val="22"/>
          <w:szCs w:val="22"/>
        </w:rPr>
        <w:t xml:space="preserve">than Shapleigh, </w:t>
      </w:r>
      <w:r>
        <w:rPr>
          <w:rFonts w:asciiTheme="majorHAnsi" w:hAnsiTheme="majorHAnsi"/>
          <w:sz w:val="22"/>
          <w:szCs w:val="22"/>
        </w:rPr>
        <w:t xml:space="preserve">Paul Giuliano, Whitney Belton, </w:t>
      </w:r>
      <w:r w:rsidRPr="00C8376C">
        <w:rPr>
          <w:rFonts w:asciiTheme="majorHAnsi" w:hAnsiTheme="majorHAnsi"/>
          <w:sz w:val="22"/>
          <w:szCs w:val="22"/>
        </w:rPr>
        <w:t>Janet Davis, Marsha Miller, Mark Hourihane, Kris Ebbeson</w:t>
      </w:r>
      <w:r w:rsidR="00636DD4">
        <w:rPr>
          <w:rFonts w:asciiTheme="majorHAnsi" w:hAnsiTheme="majorHAnsi"/>
          <w:sz w:val="22"/>
          <w:szCs w:val="22"/>
        </w:rPr>
        <w:t>, Ron Poulin</w:t>
      </w:r>
      <w:r w:rsidR="00A9664F">
        <w:rPr>
          <w:rFonts w:asciiTheme="majorHAnsi" w:hAnsiTheme="majorHAnsi"/>
          <w:sz w:val="22"/>
          <w:szCs w:val="22"/>
        </w:rPr>
        <w:t>, Kristen Bournival</w:t>
      </w:r>
    </w:p>
    <w:p w14:paraId="3ACE15AF" w14:textId="77777777" w:rsidR="00C8376C" w:rsidRPr="00C8376C" w:rsidRDefault="00C8376C" w:rsidP="00C8376C">
      <w:pPr>
        <w:rPr>
          <w:rFonts w:asciiTheme="majorHAnsi" w:hAnsiTheme="majorHAnsi"/>
          <w:sz w:val="22"/>
          <w:szCs w:val="22"/>
        </w:rPr>
      </w:pPr>
    </w:p>
    <w:p w14:paraId="75BD7EAA" w14:textId="7ABA9983" w:rsidR="00C8376C" w:rsidRDefault="00C8376C" w:rsidP="00C8376C">
      <w:pPr>
        <w:rPr>
          <w:rFonts w:asciiTheme="majorHAnsi" w:hAnsiTheme="majorHAnsi"/>
          <w:sz w:val="22"/>
          <w:szCs w:val="22"/>
        </w:rPr>
      </w:pPr>
      <w:r w:rsidRPr="00C8376C">
        <w:rPr>
          <w:rFonts w:asciiTheme="majorHAnsi" w:hAnsiTheme="majorHAnsi"/>
          <w:b/>
          <w:bCs/>
          <w:sz w:val="22"/>
          <w:szCs w:val="22"/>
          <w:u w:val="single"/>
        </w:rPr>
        <w:t>Members Absent Remotely:</w:t>
      </w:r>
      <w:r w:rsidRPr="00C8376C">
        <w:rPr>
          <w:rFonts w:asciiTheme="majorHAnsi" w:hAnsiTheme="majorHAnsi"/>
          <w:sz w:val="22"/>
          <w:szCs w:val="22"/>
        </w:rPr>
        <w:t xml:space="preserve"> </w:t>
      </w:r>
    </w:p>
    <w:p w14:paraId="7E7E6031" w14:textId="77777777" w:rsidR="00C8376C" w:rsidRPr="00C8376C" w:rsidRDefault="00C8376C" w:rsidP="00C8376C">
      <w:pPr>
        <w:rPr>
          <w:rFonts w:asciiTheme="majorHAnsi" w:hAnsiTheme="majorHAnsi"/>
          <w:sz w:val="22"/>
          <w:szCs w:val="22"/>
        </w:rPr>
      </w:pPr>
    </w:p>
    <w:p w14:paraId="01B137A6" w14:textId="6B93ABA7" w:rsidR="00C8376C" w:rsidRDefault="00C8376C" w:rsidP="00C8376C">
      <w:pPr>
        <w:rPr>
          <w:rFonts w:asciiTheme="majorHAnsi" w:hAnsiTheme="majorHAnsi"/>
          <w:sz w:val="22"/>
          <w:szCs w:val="22"/>
        </w:rPr>
      </w:pPr>
      <w:r w:rsidRPr="00C8376C">
        <w:rPr>
          <w:rFonts w:asciiTheme="majorHAnsi" w:hAnsiTheme="majorHAnsi"/>
          <w:b/>
          <w:bCs/>
          <w:sz w:val="22"/>
          <w:szCs w:val="22"/>
          <w:u w:val="single"/>
        </w:rPr>
        <w:t>Others Present:</w:t>
      </w:r>
      <w:r w:rsidRPr="00C8376C">
        <w:rPr>
          <w:rFonts w:asciiTheme="majorHAnsi" w:hAnsiTheme="majorHAnsi"/>
          <w:sz w:val="22"/>
          <w:szCs w:val="22"/>
        </w:rPr>
        <w:t xml:space="preserve"> Mike Scala, Jenn </w:t>
      </w:r>
      <w:r w:rsidR="00636DD4">
        <w:rPr>
          <w:rFonts w:asciiTheme="majorHAnsi" w:hAnsiTheme="majorHAnsi"/>
          <w:sz w:val="22"/>
          <w:szCs w:val="22"/>
        </w:rPr>
        <w:t>Marsh, Mayor Caroline McCarley</w:t>
      </w:r>
    </w:p>
    <w:p w14:paraId="34B70ED1" w14:textId="77777777" w:rsidR="00C8376C" w:rsidRPr="00C8376C" w:rsidRDefault="00C8376C" w:rsidP="00C8376C">
      <w:pPr>
        <w:rPr>
          <w:rFonts w:asciiTheme="majorHAnsi" w:hAnsiTheme="majorHAnsi"/>
          <w:sz w:val="22"/>
          <w:szCs w:val="22"/>
        </w:rPr>
      </w:pPr>
    </w:p>
    <w:p w14:paraId="06B08066" w14:textId="26B85868" w:rsidR="00C8376C" w:rsidRPr="00C8376C" w:rsidRDefault="00C8376C" w:rsidP="00C8376C">
      <w:pPr>
        <w:pStyle w:val="ListParagraph"/>
        <w:widowControl/>
        <w:numPr>
          <w:ilvl w:val="0"/>
          <w:numId w:val="4"/>
        </w:numPr>
        <w:spacing w:after="160" w:line="259" w:lineRule="auto"/>
        <w:rPr>
          <w:rFonts w:asciiTheme="majorHAnsi" w:hAnsiTheme="majorHAnsi"/>
          <w:sz w:val="22"/>
          <w:szCs w:val="22"/>
        </w:rPr>
      </w:pPr>
      <w:r>
        <w:rPr>
          <w:rFonts w:asciiTheme="majorHAnsi" w:hAnsiTheme="majorHAnsi"/>
          <w:sz w:val="22"/>
          <w:szCs w:val="22"/>
        </w:rPr>
        <w:t xml:space="preserve">B and C: </w:t>
      </w:r>
      <w:r w:rsidR="00636DD4">
        <w:rPr>
          <w:rFonts w:asciiTheme="majorHAnsi" w:hAnsiTheme="majorHAnsi"/>
          <w:sz w:val="22"/>
          <w:szCs w:val="22"/>
        </w:rPr>
        <w:t>Chairman Shapleigh</w:t>
      </w:r>
      <w:r w:rsidRPr="00C8376C">
        <w:rPr>
          <w:rFonts w:asciiTheme="majorHAnsi" w:hAnsiTheme="majorHAnsi"/>
          <w:sz w:val="22"/>
          <w:szCs w:val="22"/>
        </w:rPr>
        <w:t xml:space="preserve"> read the preamble and cal</w:t>
      </w:r>
      <w:r w:rsidR="00636DD4">
        <w:rPr>
          <w:rFonts w:asciiTheme="majorHAnsi" w:hAnsiTheme="majorHAnsi"/>
          <w:sz w:val="22"/>
          <w:szCs w:val="22"/>
        </w:rPr>
        <w:t>led the meeting to order at 8:02</w:t>
      </w:r>
      <w:r w:rsidRPr="00C8376C">
        <w:rPr>
          <w:rFonts w:asciiTheme="majorHAnsi" w:hAnsiTheme="majorHAnsi"/>
          <w:sz w:val="22"/>
          <w:szCs w:val="22"/>
        </w:rPr>
        <w:t>am.</w:t>
      </w:r>
    </w:p>
    <w:p w14:paraId="3C3A7929" w14:textId="77856243" w:rsidR="00C8376C" w:rsidRPr="00C8376C" w:rsidRDefault="00C8376C" w:rsidP="00C8376C">
      <w:pPr>
        <w:pStyle w:val="ListParagraph"/>
        <w:widowControl/>
        <w:numPr>
          <w:ilvl w:val="0"/>
          <w:numId w:val="6"/>
        </w:numPr>
        <w:spacing w:after="160" w:line="259" w:lineRule="auto"/>
        <w:rPr>
          <w:rFonts w:asciiTheme="majorHAnsi" w:hAnsiTheme="majorHAnsi"/>
          <w:sz w:val="22"/>
          <w:szCs w:val="22"/>
        </w:rPr>
      </w:pPr>
      <w:r w:rsidRPr="00C8376C">
        <w:rPr>
          <w:rFonts w:asciiTheme="majorHAnsi" w:hAnsiTheme="majorHAnsi"/>
          <w:sz w:val="22"/>
          <w:szCs w:val="22"/>
        </w:rPr>
        <w:t>Roll Call attendance was taken.</w:t>
      </w:r>
    </w:p>
    <w:p w14:paraId="0355ABE3" w14:textId="29756056" w:rsidR="00965484" w:rsidRPr="00965484" w:rsidRDefault="00636DD4" w:rsidP="00965484">
      <w:pPr>
        <w:pStyle w:val="ListParagraph"/>
        <w:widowControl/>
        <w:spacing w:after="160" w:line="259" w:lineRule="auto"/>
        <w:rPr>
          <w:rFonts w:asciiTheme="majorHAnsi" w:hAnsiTheme="majorHAnsi"/>
          <w:sz w:val="22"/>
          <w:szCs w:val="22"/>
        </w:rPr>
      </w:pPr>
      <w:r>
        <w:rPr>
          <w:rFonts w:asciiTheme="majorHAnsi" w:hAnsiTheme="majorHAnsi"/>
          <w:sz w:val="22"/>
          <w:szCs w:val="22"/>
        </w:rPr>
        <w:t>Jonathan introduced our newest member Ron Poulin</w:t>
      </w:r>
    </w:p>
    <w:p w14:paraId="54F0EC60" w14:textId="35CE244F" w:rsidR="00C8376C" w:rsidRDefault="00C8376C" w:rsidP="00BA0CE7">
      <w:pPr>
        <w:jc w:val="center"/>
        <w:rPr>
          <w:rFonts w:asciiTheme="majorHAnsi" w:hAnsiTheme="majorHAnsi"/>
          <w:b/>
          <w:bCs/>
          <w:sz w:val="22"/>
          <w:szCs w:val="22"/>
          <w:u w:val="single"/>
        </w:rPr>
      </w:pPr>
      <w:r w:rsidRPr="00C8376C">
        <w:rPr>
          <w:rFonts w:asciiTheme="majorHAnsi" w:hAnsiTheme="majorHAnsi"/>
          <w:b/>
          <w:bCs/>
          <w:sz w:val="22"/>
          <w:szCs w:val="22"/>
          <w:u w:val="single"/>
        </w:rPr>
        <w:t>Meeting Agenda</w:t>
      </w:r>
    </w:p>
    <w:p w14:paraId="4053BE2B" w14:textId="77777777" w:rsidR="00BA0CE7" w:rsidRPr="00C8376C" w:rsidRDefault="00BA0CE7" w:rsidP="00BA0CE7">
      <w:pPr>
        <w:jc w:val="center"/>
        <w:rPr>
          <w:rFonts w:asciiTheme="majorHAnsi" w:hAnsiTheme="majorHAnsi"/>
          <w:b/>
          <w:bCs/>
          <w:sz w:val="22"/>
          <w:szCs w:val="22"/>
          <w:u w:val="single"/>
        </w:rPr>
      </w:pPr>
    </w:p>
    <w:p w14:paraId="39A912A4" w14:textId="3D6A5D83" w:rsidR="00C8376C" w:rsidRDefault="00C8376C" w:rsidP="00C8376C">
      <w:pPr>
        <w:pStyle w:val="ListParagraph"/>
        <w:widowControl/>
        <w:numPr>
          <w:ilvl w:val="0"/>
          <w:numId w:val="5"/>
        </w:numPr>
        <w:spacing w:after="160" w:line="259" w:lineRule="auto"/>
        <w:rPr>
          <w:rFonts w:asciiTheme="majorHAnsi" w:hAnsiTheme="majorHAnsi"/>
          <w:sz w:val="22"/>
          <w:szCs w:val="22"/>
        </w:rPr>
      </w:pPr>
      <w:r w:rsidRPr="00C8376C">
        <w:rPr>
          <w:rFonts w:asciiTheme="majorHAnsi" w:hAnsiTheme="majorHAnsi"/>
          <w:sz w:val="22"/>
          <w:szCs w:val="22"/>
        </w:rPr>
        <w:t xml:space="preserve">Roll call attendance was taken </w:t>
      </w:r>
      <w:r>
        <w:rPr>
          <w:rFonts w:asciiTheme="majorHAnsi" w:hAnsiTheme="majorHAnsi"/>
          <w:sz w:val="22"/>
          <w:szCs w:val="22"/>
        </w:rPr>
        <w:t>as part D of the preamble.</w:t>
      </w:r>
    </w:p>
    <w:p w14:paraId="34923C56" w14:textId="77777777" w:rsidR="00C8376C" w:rsidRPr="00C8376C" w:rsidRDefault="00C8376C" w:rsidP="00C8376C">
      <w:pPr>
        <w:pStyle w:val="ListParagraph"/>
        <w:widowControl/>
        <w:spacing w:after="160" w:line="259" w:lineRule="auto"/>
        <w:rPr>
          <w:rFonts w:asciiTheme="majorHAnsi" w:hAnsiTheme="majorHAnsi"/>
          <w:sz w:val="22"/>
          <w:szCs w:val="22"/>
        </w:rPr>
      </w:pPr>
    </w:p>
    <w:p w14:paraId="46F4F3F8" w14:textId="16BE9292" w:rsidR="00C8376C" w:rsidRPr="00C8376C" w:rsidRDefault="00C8376C" w:rsidP="00C8376C">
      <w:pPr>
        <w:pStyle w:val="ListParagraph"/>
        <w:widowControl/>
        <w:numPr>
          <w:ilvl w:val="0"/>
          <w:numId w:val="5"/>
        </w:numPr>
        <w:spacing w:after="160" w:line="259" w:lineRule="auto"/>
        <w:rPr>
          <w:rFonts w:asciiTheme="majorHAnsi" w:hAnsiTheme="majorHAnsi"/>
          <w:sz w:val="22"/>
          <w:szCs w:val="22"/>
        </w:rPr>
      </w:pPr>
      <w:r w:rsidRPr="00C8376C">
        <w:rPr>
          <w:rFonts w:asciiTheme="majorHAnsi" w:hAnsiTheme="majorHAnsi"/>
          <w:sz w:val="22"/>
          <w:szCs w:val="22"/>
        </w:rPr>
        <w:t xml:space="preserve">Marsha made </w:t>
      </w:r>
      <w:r w:rsidR="00636DD4">
        <w:rPr>
          <w:rFonts w:asciiTheme="majorHAnsi" w:hAnsiTheme="majorHAnsi"/>
          <w:sz w:val="22"/>
          <w:szCs w:val="22"/>
        </w:rPr>
        <w:t xml:space="preserve">a motion to approve the February minutes. Mark </w:t>
      </w:r>
      <w:r w:rsidRPr="00C8376C">
        <w:rPr>
          <w:rFonts w:asciiTheme="majorHAnsi" w:hAnsiTheme="majorHAnsi"/>
          <w:sz w:val="22"/>
          <w:szCs w:val="22"/>
        </w:rPr>
        <w:t xml:space="preserve">seconded the motion. Roll call was taken, all in favor. </w:t>
      </w:r>
    </w:p>
    <w:p w14:paraId="28BFF27F" w14:textId="77777777" w:rsidR="00C8376C" w:rsidRDefault="00C8376C" w:rsidP="00C8376C">
      <w:pPr>
        <w:pStyle w:val="ListParagraph"/>
        <w:widowControl/>
        <w:spacing w:after="160" w:line="259" w:lineRule="auto"/>
        <w:rPr>
          <w:rFonts w:asciiTheme="majorHAnsi" w:hAnsiTheme="majorHAnsi"/>
          <w:sz w:val="22"/>
          <w:szCs w:val="22"/>
        </w:rPr>
      </w:pPr>
    </w:p>
    <w:p w14:paraId="0BFAF4E6" w14:textId="0D00E8A8" w:rsidR="00C8376C" w:rsidRPr="00C8376C" w:rsidRDefault="00636DD4" w:rsidP="00C8376C">
      <w:pPr>
        <w:pStyle w:val="ListParagraph"/>
        <w:widowControl/>
        <w:numPr>
          <w:ilvl w:val="0"/>
          <w:numId w:val="5"/>
        </w:numPr>
        <w:spacing w:after="160" w:line="259" w:lineRule="auto"/>
        <w:rPr>
          <w:rFonts w:asciiTheme="majorHAnsi" w:hAnsiTheme="majorHAnsi"/>
          <w:sz w:val="22"/>
          <w:szCs w:val="22"/>
        </w:rPr>
      </w:pPr>
      <w:r>
        <w:rPr>
          <w:rFonts w:asciiTheme="majorHAnsi" w:hAnsiTheme="majorHAnsi"/>
          <w:sz w:val="22"/>
          <w:szCs w:val="22"/>
        </w:rPr>
        <w:t>Jonathan is working on putting together a presentation for City Council regarding the revolving loan fund (RLF).  Mike with work with staff regarding funding ideas.  The time frame for rolling out the RLF may be in the next fiscal year.  It was noted that the ED Fund still receives $100,000 a year from the Waste Management host fees.</w:t>
      </w:r>
    </w:p>
    <w:p w14:paraId="3363BD1F" w14:textId="77777777" w:rsidR="00C8376C" w:rsidRDefault="00C8376C" w:rsidP="00C8376C">
      <w:pPr>
        <w:pStyle w:val="ListParagraph"/>
        <w:widowControl/>
        <w:spacing w:after="160" w:line="259" w:lineRule="auto"/>
        <w:rPr>
          <w:rFonts w:asciiTheme="majorHAnsi" w:hAnsiTheme="majorHAnsi"/>
          <w:sz w:val="22"/>
          <w:szCs w:val="22"/>
        </w:rPr>
      </w:pPr>
    </w:p>
    <w:p w14:paraId="62DCA976" w14:textId="582CC419" w:rsidR="001A4D05" w:rsidRDefault="00C8376C" w:rsidP="001A4D05">
      <w:pPr>
        <w:pStyle w:val="ListParagraph"/>
        <w:widowControl/>
        <w:numPr>
          <w:ilvl w:val="0"/>
          <w:numId w:val="5"/>
        </w:numPr>
        <w:spacing w:after="160" w:line="259" w:lineRule="auto"/>
        <w:rPr>
          <w:rFonts w:asciiTheme="majorHAnsi" w:hAnsiTheme="majorHAnsi"/>
          <w:sz w:val="22"/>
          <w:szCs w:val="22"/>
        </w:rPr>
      </w:pPr>
      <w:r w:rsidRPr="00C8376C">
        <w:rPr>
          <w:rFonts w:asciiTheme="majorHAnsi" w:hAnsiTheme="majorHAnsi"/>
          <w:sz w:val="22"/>
          <w:szCs w:val="22"/>
        </w:rPr>
        <w:t xml:space="preserve">Mike gave an update </w:t>
      </w:r>
      <w:r w:rsidR="009232E7">
        <w:rPr>
          <w:rFonts w:asciiTheme="majorHAnsi" w:hAnsiTheme="majorHAnsi"/>
          <w:sz w:val="22"/>
          <w:szCs w:val="22"/>
        </w:rPr>
        <w:t>and noted that City Council held a first reading and Planning Board voted to recommend and show support of the rezoning of 13 Sawyer Avenue to downtown commercial.  The next step is April 6</w:t>
      </w:r>
      <w:r w:rsidR="009232E7" w:rsidRPr="009232E7">
        <w:rPr>
          <w:rFonts w:asciiTheme="majorHAnsi" w:hAnsiTheme="majorHAnsi"/>
          <w:sz w:val="22"/>
          <w:szCs w:val="22"/>
          <w:vertAlign w:val="superscript"/>
        </w:rPr>
        <w:t>th</w:t>
      </w:r>
      <w:r w:rsidR="009232E7">
        <w:rPr>
          <w:rFonts w:asciiTheme="majorHAnsi" w:hAnsiTheme="majorHAnsi"/>
          <w:sz w:val="22"/>
          <w:szCs w:val="22"/>
        </w:rPr>
        <w:t xml:space="preserve"> for a second reading and vote to adopt at City Council.</w:t>
      </w:r>
    </w:p>
    <w:p w14:paraId="10B092D8" w14:textId="71575786" w:rsidR="009232E7" w:rsidRDefault="009232E7" w:rsidP="009232E7">
      <w:pPr>
        <w:pStyle w:val="ListParagraph"/>
        <w:rPr>
          <w:rFonts w:asciiTheme="majorHAnsi" w:hAnsiTheme="majorHAnsi"/>
          <w:sz w:val="22"/>
          <w:szCs w:val="22"/>
        </w:rPr>
      </w:pPr>
      <w:r>
        <w:rPr>
          <w:rFonts w:asciiTheme="majorHAnsi" w:hAnsiTheme="majorHAnsi"/>
          <w:sz w:val="22"/>
          <w:szCs w:val="22"/>
        </w:rPr>
        <w:t>GRDD housing update: Mike has presented to the finance committee regarding the change on the financial plan. This would allow infrastructure upgrades to residential uses in the TIF.  The first reading and public hearing were held March 2</w:t>
      </w:r>
      <w:r w:rsidRPr="009232E7">
        <w:rPr>
          <w:rFonts w:asciiTheme="majorHAnsi" w:hAnsiTheme="majorHAnsi"/>
          <w:sz w:val="22"/>
          <w:szCs w:val="22"/>
          <w:vertAlign w:val="superscript"/>
        </w:rPr>
        <w:t>nd</w:t>
      </w:r>
      <w:r>
        <w:rPr>
          <w:rFonts w:asciiTheme="majorHAnsi" w:hAnsiTheme="majorHAnsi"/>
          <w:sz w:val="22"/>
          <w:szCs w:val="22"/>
        </w:rPr>
        <w:t>.  The second reading is scheduled for April 6</w:t>
      </w:r>
      <w:r w:rsidRPr="009232E7">
        <w:rPr>
          <w:rFonts w:asciiTheme="majorHAnsi" w:hAnsiTheme="majorHAnsi"/>
          <w:sz w:val="22"/>
          <w:szCs w:val="22"/>
          <w:vertAlign w:val="superscript"/>
        </w:rPr>
        <w:t>th</w:t>
      </w:r>
      <w:r>
        <w:rPr>
          <w:rFonts w:asciiTheme="majorHAnsi" w:hAnsiTheme="majorHAnsi"/>
          <w:sz w:val="22"/>
          <w:szCs w:val="22"/>
        </w:rPr>
        <w:t xml:space="preserve">.  At this point it would just be the financial section of the TIF that would change, following steps include a zoning change and developer’s agreement change.  Staff will looking into the density.  </w:t>
      </w:r>
    </w:p>
    <w:p w14:paraId="7097ABF2" w14:textId="77777777" w:rsidR="00763ADA" w:rsidRDefault="009232E7" w:rsidP="009232E7">
      <w:pPr>
        <w:pStyle w:val="ListParagraph"/>
        <w:rPr>
          <w:rFonts w:asciiTheme="majorHAnsi" w:hAnsiTheme="majorHAnsi"/>
          <w:sz w:val="22"/>
          <w:szCs w:val="22"/>
        </w:rPr>
      </w:pPr>
      <w:r>
        <w:rPr>
          <w:rFonts w:asciiTheme="majorHAnsi" w:hAnsiTheme="majorHAnsi"/>
          <w:sz w:val="22"/>
          <w:szCs w:val="22"/>
        </w:rPr>
        <w:t xml:space="preserve">Jonathan asked if there is any information that the REDC members can provide that will be helpful.  Mike noted he is looking for statistics on residential life style centers outside of the urban core.  He noted it would also be helpful to find information on how these lifestyle centers are beneficial to the community’s downtowns.  Ron noted that it would beneficial for the City Council and Planning Board to visit out local lifestyle projects. </w:t>
      </w:r>
      <w:r w:rsidR="00763ADA">
        <w:rPr>
          <w:rFonts w:asciiTheme="majorHAnsi" w:hAnsiTheme="majorHAnsi"/>
          <w:sz w:val="22"/>
          <w:szCs w:val="22"/>
        </w:rPr>
        <w:t xml:space="preserve">  He also noted that a lot of consumers are buying online and we need to shift our residential to surround our shopping areas to help support them.  Paul ask if residential wasn’t approved what the likelihood of phase 2 being built out 100% would be.  The group agreed with Ron and Paul and continued the discussion.  Jonathan suggested that it might be prudent to bring in an </w:t>
      </w:r>
    </w:p>
    <w:p w14:paraId="3CABFDF6" w14:textId="77777777" w:rsidR="00763ADA" w:rsidRDefault="00763ADA" w:rsidP="009232E7">
      <w:pPr>
        <w:pStyle w:val="ListParagraph"/>
        <w:rPr>
          <w:rFonts w:asciiTheme="majorHAnsi" w:hAnsiTheme="majorHAnsi"/>
          <w:sz w:val="22"/>
          <w:szCs w:val="22"/>
        </w:rPr>
      </w:pPr>
    </w:p>
    <w:p w14:paraId="3EC76FEA" w14:textId="77777777" w:rsidR="00763ADA" w:rsidRDefault="00763ADA" w:rsidP="009232E7">
      <w:pPr>
        <w:pStyle w:val="ListParagraph"/>
        <w:rPr>
          <w:rFonts w:asciiTheme="majorHAnsi" w:hAnsiTheme="majorHAnsi"/>
          <w:sz w:val="22"/>
          <w:szCs w:val="22"/>
        </w:rPr>
      </w:pPr>
    </w:p>
    <w:p w14:paraId="3EC5ADEF" w14:textId="21D68533" w:rsidR="009232E7" w:rsidRDefault="00763ADA" w:rsidP="009232E7">
      <w:pPr>
        <w:pStyle w:val="ListParagraph"/>
        <w:rPr>
          <w:rFonts w:asciiTheme="majorHAnsi" w:hAnsiTheme="majorHAnsi"/>
          <w:sz w:val="22"/>
          <w:szCs w:val="22"/>
        </w:rPr>
      </w:pPr>
      <w:r>
        <w:rPr>
          <w:rFonts w:asciiTheme="majorHAnsi" w:hAnsiTheme="majorHAnsi"/>
          <w:sz w:val="22"/>
          <w:szCs w:val="22"/>
        </w:rPr>
        <w:t xml:space="preserve">Economist to help show the impacts. </w:t>
      </w:r>
    </w:p>
    <w:p w14:paraId="3DC0BF8F" w14:textId="52FA98BA" w:rsidR="00763ADA" w:rsidRDefault="00763ADA" w:rsidP="009232E7">
      <w:pPr>
        <w:pStyle w:val="ListParagraph"/>
        <w:rPr>
          <w:rFonts w:asciiTheme="majorHAnsi" w:hAnsiTheme="majorHAnsi"/>
          <w:sz w:val="22"/>
          <w:szCs w:val="22"/>
        </w:rPr>
      </w:pPr>
      <w:r>
        <w:rPr>
          <w:rFonts w:asciiTheme="majorHAnsi" w:hAnsiTheme="majorHAnsi"/>
          <w:sz w:val="22"/>
          <w:szCs w:val="22"/>
        </w:rPr>
        <w:t>The Mayor noted she would be reaching back out to the REDC as she works with other local municipalities on things we can do to help developers with adding housing projects to the Seacoast and beyond in NH.  She will keep the group posted.</w:t>
      </w:r>
    </w:p>
    <w:p w14:paraId="7873D271" w14:textId="77777777" w:rsidR="00763ADA" w:rsidRPr="009232E7" w:rsidRDefault="00763ADA" w:rsidP="009232E7">
      <w:pPr>
        <w:pStyle w:val="ListParagraph"/>
        <w:rPr>
          <w:rFonts w:asciiTheme="majorHAnsi" w:hAnsiTheme="majorHAnsi"/>
          <w:sz w:val="22"/>
          <w:szCs w:val="22"/>
        </w:rPr>
      </w:pPr>
    </w:p>
    <w:p w14:paraId="2DFAFC5F" w14:textId="54E79018" w:rsidR="009232E7" w:rsidRPr="009232E7" w:rsidRDefault="009232E7" w:rsidP="009232E7">
      <w:pPr>
        <w:widowControl/>
        <w:spacing w:after="160" w:line="259" w:lineRule="auto"/>
        <w:rPr>
          <w:rFonts w:asciiTheme="majorHAnsi" w:hAnsiTheme="majorHAnsi"/>
          <w:sz w:val="22"/>
          <w:szCs w:val="22"/>
        </w:rPr>
      </w:pPr>
      <w:r>
        <w:rPr>
          <w:rFonts w:asciiTheme="majorHAnsi" w:hAnsiTheme="majorHAnsi"/>
          <w:sz w:val="22"/>
          <w:szCs w:val="22"/>
        </w:rPr>
        <w:t>Whitney Belton was excused from the meeting.</w:t>
      </w:r>
    </w:p>
    <w:p w14:paraId="4F72AF7B" w14:textId="77777777" w:rsidR="001A4D05" w:rsidRDefault="001A4D05" w:rsidP="001A4D05">
      <w:pPr>
        <w:pStyle w:val="ListParagraph"/>
        <w:widowControl/>
        <w:spacing w:after="160" w:line="259" w:lineRule="auto"/>
        <w:rPr>
          <w:rFonts w:asciiTheme="majorHAnsi" w:hAnsiTheme="majorHAnsi"/>
          <w:sz w:val="22"/>
          <w:szCs w:val="22"/>
        </w:rPr>
      </w:pPr>
    </w:p>
    <w:p w14:paraId="26CCE278" w14:textId="0F731148" w:rsidR="00C8376C" w:rsidRPr="00C8376C" w:rsidRDefault="00763ADA" w:rsidP="00C8376C">
      <w:pPr>
        <w:pStyle w:val="ListParagraph"/>
        <w:widowControl/>
        <w:numPr>
          <w:ilvl w:val="0"/>
          <w:numId w:val="5"/>
        </w:numPr>
        <w:spacing w:after="160" w:line="259" w:lineRule="auto"/>
        <w:rPr>
          <w:rFonts w:asciiTheme="majorHAnsi" w:hAnsiTheme="majorHAnsi"/>
          <w:sz w:val="22"/>
          <w:szCs w:val="22"/>
        </w:rPr>
      </w:pPr>
      <w:r>
        <w:rPr>
          <w:rFonts w:asciiTheme="majorHAnsi" w:hAnsiTheme="majorHAnsi"/>
          <w:sz w:val="22"/>
          <w:szCs w:val="22"/>
        </w:rPr>
        <w:t>There was no discussion and the meeting was running late.</w:t>
      </w:r>
    </w:p>
    <w:p w14:paraId="3310BB12" w14:textId="77777777" w:rsidR="0055780A" w:rsidRDefault="0055780A" w:rsidP="0055780A">
      <w:pPr>
        <w:pStyle w:val="ListParagraph"/>
        <w:widowControl/>
        <w:spacing w:after="160" w:line="259" w:lineRule="auto"/>
        <w:rPr>
          <w:rFonts w:asciiTheme="majorHAnsi" w:hAnsiTheme="majorHAnsi"/>
          <w:sz w:val="22"/>
          <w:szCs w:val="22"/>
        </w:rPr>
      </w:pPr>
    </w:p>
    <w:p w14:paraId="335F6512" w14:textId="77777777" w:rsidR="0055780A" w:rsidRDefault="0055780A" w:rsidP="0055780A">
      <w:pPr>
        <w:pStyle w:val="ListParagraph"/>
        <w:widowControl/>
        <w:spacing w:after="160" w:line="259" w:lineRule="auto"/>
        <w:rPr>
          <w:rFonts w:asciiTheme="majorHAnsi" w:hAnsiTheme="majorHAnsi"/>
          <w:sz w:val="22"/>
          <w:szCs w:val="22"/>
        </w:rPr>
      </w:pPr>
    </w:p>
    <w:p w14:paraId="0ACFA090" w14:textId="38A2726B" w:rsidR="00C8376C" w:rsidRDefault="00763ADA" w:rsidP="00C8376C">
      <w:pPr>
        <w:rPr>
          <w:rFonts w:asciiTheme="majorHAnsi" w:hAnsiTheme="majorHAnsi"/>
          <w:sz w:val="22"/>
          <w:szCs w:val="22"/>
        </w:rPr>
      </w:pPr>
      <w:r>
        <w:rPr>
          <w:rFonts w:asciiTheme="majorHAnsi" w:hAnsiTheme="majorHAnsi"/>
          <w:sz w:val="22"/>
          <w:szCs w:val="22"/>
        </w:rPr>
        <w:t>Paul</w:t>
      </w:r>
      <w:r w:rsidR="00C8376C" w:rsidRPr="00C8376C">
        <w:rPr>
          <w:rFonts w:asciiTheme="majorHAnsi" w:hAnsiTheme="majorHAnsi"/>
          <w:sz w:val="22"/>
          <w:szCs w:val="22"/>
        </w:rPr>
        <w:t xml:space="preserve"> made a motio</w:t>
      </w:r>
      <w:r>
        <w:rPr>
          <w:rFonts w:asciiTheme="majorHAnsi" w:hAnsiTheme="majorHAnsi"/>
          <w:sz w:val="22"/>
          <w:szCs w:val="22"/>
        </w:rPr>
        <w:t xml:space="preserve">n to adjourn the meeting at 9:18 am, Mark </w:t>
      </w:r>
      <w:r w:rsidR="00C8376C" w:rsidRPr="00C8376C">
        <w:rPr>
          <w:rFonts w:asciiTheme="majorHAnsi" w:hAnsiTheme="majorHAnsi"/>
          <w:sz w:val="22"/>
          <w:szCs w:val="22"/>
        </w:rPr>
        <w:t xml:space="preserve">seconded the motion. Roll call was taken, all in favor. </w:t>
      </w:r>
    </w:p>
    <w:p w14:paraId="1A054854" w14:textId="77777777" w:rsidR="00BA0CE7" w:rsidRPr="00C8376C" w:rsidRDefault="00BA0CE7" w:rsidP="00C8376C">
      <w:pPr>
        <w:rPr>
          <w:rFonts w:asciiTheme="majorHAnsi" w:hAnsiTheme="majorHAnsi"/>
          <w:sz w:val="22"/>
          <w:szCs w:val="22"/>
        </w:rPr>
      </w:pPr>
    </w:p>
    <w:p w14:paraId="5A4F622B" w14:textId="7D8F63FE" w:rsidR="00C8376C" w:rsidRDefault="00C8376C" w:rsidP="00C8376C">
      <w:pPr>
        <w:rPr>
          <w:rFonts w:asciiTheme="majorHAnsi" w:hAnsiTheme="majorHAnsi"/>
          <w:sz w:val="22"/>
          <w:szCs w:val="22"/>
        </w:rPr>
      </w:pPr>
      <w:r w:rsidRPr="00C8376C">
        <w:rPr>
          <w:rFonts w:asciiTheme="majorHAnsi" w:hAnsiTheme="majorHAnsi"/>
          <w:sz w:val="22"/>
          <w:szCs w:val="22"/>
        </w:rPr>
        <w:t xml:space="preserve">The next meeting will be held </w:t>
      </w:r>
      <w:r w:rsidR="00763ADA">
        <w:rPr>
          <w:rFonts w:asciiTheme="majorHAnsi" w:hAnsiTheme="majorHAnsi"/>
          <w:sz w:val="22"/>
          <w:szCs w:val="22"/>
        </w:rPr>
        <w:t>via Microsoft Teams on April 27th</w:t>
      </w:r>
      <w:r w:rsidRPr="00C8376C">
        <w:rPr>
          <w:rFonts w:asciiTheme="majorHAnsi" w:hAnsiTheme="majorHAnsi"/>
          <w:sz w:val="22"/>
          <w:szCs w:val="22"/>
        </w:rPr>
        <w:t xml:space="preserve"> at 8:00am. </w:t>
      </w:r>
    </w:p>
    <w:p w14:paraId="1FAC7340" w14:textId="77777777" w:rsidR="00BA0CE7" w:rsidRDefault="00BA0CE7" w:rsidP="00C8376C">
      <w:pPr>
        <w:rPr>
          <w:rFonts w:asciiTheme="majorHAnsi" w:hAnsiTheme="majorHAnsi"/>
          <w:sz w:val="22"/>
          <w:szCs w:val="22"/>
        </w:rPr>
      </w:pPr>
    </w:p>
    <w:p w14:paraId="3275EBC1" w14:textId="4A1195CB" w:rsidR="00C8376C" w:rsidRPr="00C8376C" w:rsidRDefault="00C8376C" w:rsidP="00C8376C">
      <w:pPr>
        <w:rPr>
          <w:rFonts w:asciiTheme="majorHAnsi" w:hAnsiTheme="majorHAnsi"/>
          <w:sz w:val="22"/>
          <w:szCs w:val="22"/>
        </w:rPr>
      </w:pPr>
      <w:r w:rsidRPr="00C8376C">
        <w:rPr>
          <w:rFonts w:asciiTheme="majorHAnsi" w:hAnsiTheme="majorHAnsi"/>
          <w:sz w:val="22"/>
          <w:szCs w:val="22"/>
        </w:rPr>
        <w:t>Respectfully Submitted,</w:t>
      </w:r>
    </w:p>
    <w:p w14:paraId="70E226AC" w14:textId="5BDEC388" w:rsidR="00C8376C" w:rsidRPr="00C8376C" w:rsidRDefault="00A9664F" w:rsidP="00C8376C">
      <w:pPr>
        <w:rPr>
          <w:rFonts w:asciiTheme="majorHAnsi" w:hAnsiTheme="majorHAnsi"/>
          <w:sz w:val="22"/>
          <w:szCs w:val="22"/>
        </w:rPr>
      </w:pPr>
      <w:r>
        <w:rPr>
          <w:rFonts w:asciiTheme="majorHAnsi" w:hAnsiTheme="majorHAnsi"/>
          <w:sz w:val="22"/>
          <w:szCs w:val="22"/>
        </w:rPr>
        <w:t>Jenn Marsh</w:t>
      </w:r>
      <w:bookmarkStart w:id="0" w:name="_GoBack"/>
      <w:bookmarkEnd w:id="0"/>
    </w:p>
    <w:p w14:paraId="7EE7D45C" w14:textId="77777777" w:rsidR="00FD7E2B" w:rsidRPr="00C8376C" w:rsidRDefault="00FD7E2B" w:rsidP="003C01AD">
      <w:pPr>
        <w:rPr>
          <w:rFonts w:asciiTheme="majorHAnsi" w:hAnsiTheme="majorHAnsi" w:cs="Arial"/>
          <w:sz w:val="22"/>
          <w:szCs w:val="22"/>
        </w:rPr>
      </w:pPr>
    </w:p>
    <w:p w14:paraId="1ECAD39F" w14:textId="77777777" w:rsidR="00FD7E2B" w:rsidRPr="00C8376C" w:rsidRDefault="00FD7E2B" w:rsidP="003C01AD">
      <w:pPr>
        <w:rPr>
          <w:rFonts w:asciiTheme="majorHAnsi" w:hAnsiTheme="majorHAnsi" w:cs="Arial"/>
          <w:sz w:val="22"/>
          <w:szCs w:val="22"/>
        </w:rPr>
      </w:pPr>
    </w:p>
    <w:p w14:paraId="66253A86" w14:textId="77777777" w:rsidR="009042F5" w:rsidRPr="00C8376C" w:rsidRDefault="009042F5" w:rsidP="00617576">
      <w:pPr>
        <w:rPr>
          <w:rFonts w:asciiTheme="majorHAnsi" w:hAnsiTheme="majorHAnsi"/>
          <w:sz w:val="22"/>
          <w:szCs w:val="22"/>
        </w:rPr>
      </w:pPr>
    </w:p>
    <w:p w14:paraId="3D43169F" w14:textId="77777777" w:rsidR="009042F5" w:rsidRPr="00C8376C" w:rsidRDefault="009042F5" w:rsidP="009042F5">
      <w:pPr>
        <w:rPr>
          <w:rFonts w:asciiTheme="majorHAnsi" w:hAnsiTheme="majorHAnsi"/>
          <w:sz w:val="22"/>
          <w:szCs w:val="22"/>
        </w:rPr>
      </w:pPr>
    </w:p>
    <w:p w14:paraId="51C7B9D6" w14:textId="77777777" w:rsidR="009042F5" w:rsidRPr="00C8376C" w:rsidRDefault="009042F5" w:rsidP="009042F5">
      <w:pPr>
        <w:rPr>
          <w:rFonts w:asciiTheme="majorHAnsi" w:hAnsiTheme="majorHAnsi"/>
          <w:sz w:val="22"/>
          <w:szCs w:val="22"/>
        </w:rPr>
      </w:pPr>
    </w:p>
    <w:p w14:paraId="76312C0B" w14:textId="77777777" w:rsidR="009042F5" w:rsidRPr="00C8376C" w:rsidRDefault="009042F5" w:rsidP="009042F5">
      <w:pPr>
        <w:rPr>
          <w:rFonts w:asciiTheme="majorHAnsi" w:hAnsiTheme="majorHAnsi"/>
          <w:sz w:val="22"/>
          <w:szCs w:val="22"/>
        </w:rPr>
      </w:pPr>
    </w:p>
    <w:p w14:paraId="57739203" w14:textId="77777777" w:rsidR="009042F5" w:rsidRPr="00C8376C" w:rsidRDefault="009042F5" w:rsidP="009042F5">
      <w:pPr>
        <w:rPr>
          <w:rFonts w:asciiTheme="majorHAnsi" w:hAnsiTheme="majorHAnsi"/>
          <w:sz w:val="22"/>
          <w:szCs w:val="22"/>
        </w:rPr>
      </w:pPr>
    </w:p>
    <w:p w14:paraId="07B56C36" w14:textId="77777777" w:rsidR="009042F5" w:rsidRPr="00C8376C" w:rsidRDefault="009042F5" w:rsidP="009042F5">
      <w:pPr>
        <w:rPr>
          <w:rFonts w:asciiTheme="majorHAnsi" w:hAnsiTheme="majorHAnsi"/>
          <w:sz w:val="22"/>
          <w:szCs w:val="22"/>
        </w:rPr>
      </w:pPr>
    </w:p>
    <w:p w14:paraId="56051567" w14:textId="77777777" w:rsidR="00630A18" w:rsidRPr="00C8376C" w:rsidRDefault="009042F5" w:rsidP="009042F5">
      <w:pPr>
        <w:tabs>
          <w:tab w:val="left" w:pos="3885"/>
        </w:tabs>
        <w:rPr>
          <w:rFonts w:asciiTheme="majorHAnsi" w:hAnsiTheme="majorHAnsi"/>
          <w:sz w:val="22"/>
          <w:szCs w:val="22"/>
        </w:rPr>
      </w:pPr>
      <w:r w:rsidRPr="00C8376C">
        <w:rPr>
          <w:rFonts w:asciiTheme="majorHAnsi" w:hAnsiTheme="majorHAnsi"/>
          <w:sz w:val="22"/>
          <w:szCs w:val="22"/>
        </w:rPr>
        <w:tab/>
      </w:r>
    </w:p>
    <w:sectPr w:rsidR="00630A18" w:rsidRPr="00C8376C" w:rsidSect="004A1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CA640" w14:textId="77777777" w:rsidR="004B4958" w:rsidRDefault="004B4958" w:rsidP="00680CE4">
      <w:r>
        <w:separator/>
      </w:r>
    </w:p>
  </w:endnote>
  <w:endnote w:type="continuationSeparator" w:id="0">
    <w:p w14:paraId="3C8C0EC5" w14:textId="77777777" w:rsidR="004B4958" w:rsidRDefault="004B4958" w:rsidP="0068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o UI">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BF3CD" w14:textId="77777777" w:rsidR="004B4958" w:rsidRDefault="004B4958" w:rsidP="00680CE4">
      <w:r>
        <w:separator/>
      </w:r>
    </w:p>
  </w:footnote>
  <w:footnote w:type="continuationSeparator" w:id="0">
    <w:p w14:paraId="78FC9648" w14:textId="77777777" w:rsidR="004B4958" w:rsidRDefault="004B4958" w:rsidP="0068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885B" w14:textId="77777777" w:rsidR="00156897" w:rsidRDefault="00CC3850" w:rsidP="009602EB">
    <w:r>
      <w:rPr>
        <w:rFonts w:ascii="Monotype Corsiva" w:hAnsi="Monotype Corsiva"/>
        <w:noProof/>
        <w:snapToGrid/>
        <w:sz w:val="40"/>
        <w:szCs w:val="40"/>
      </w:rPr>
      <w:drawing>
        <wp:anchor distT="0" distB="0" distL="114300" distR="114300" simplePos="0" relativeHeight="251659264" behindDoc="1" locked="0" layoutInCell="1" allowOverlap="1" wp14:anchorId="1E64B9C4" wp14:editId="19375D0A">
          <wp:simplePos x="0" y="0"/>
          <wp:positionH relativeFrom="column">
            <wp:posOffset>10160</wp:posOffset>
          </wp:positionH>
          <wp:positionV relativeFrom="paragraph">
            <wp:posOffset>19050</wp:posOffset>
          </wp:positionV>
          <wp:extent cx="1778635" cy="629920"/>
          <wp:effectExtent l="0" t="0" r="0" b="0"/>
          <wp:wrapTight wrapText="bothSides">
            <wp:wrapPolygon edited="0">
              <wp:start x="0" y="0"/>
              <wp:lineTo x="0" y="20903"/>
              <wp:lineTo x="21284" y="20903"/>
              <wp:lineTo x="212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C Logo - Final.jpg"/>
                  <pic:cNvPicPr/>
                </pic:nvPicPr>
                <pic:blipFill>
                  <a:blip r:embed="rId1">
                    <a:extLst>
                      <a:ext uri="{28A0092B-C50C-407E-A947-70E740481C1C}">
                        <a14:useLocalDpi xmlns:a14="http://schemas.microsoft.com/office/drawing/2010/main" val="0"/>
                      </a:ext>
                    </a:extLst>
                  </a:blip>
                  <a:stretch>
                    <a:fillRect/>
                  </a:stretch>
                </pic:blipFill>
                <pic:spPr>
                  <a:xfrm>
                    <a:off x="0" y="0"/>
                    <a:ext cx="1778635" cy="629920"/>
                  </a:xfrm>
                  <a:prstGeom prst="rect">
                    <a:avLst/>
                  </a:prstGeom>
                </pic:spPr>
              </pic:pic>
            </a:graphicData>
          </a:graphic>
          <wp14:sizeRelH relativeFrom="margin">
            <wp14:pctWidth>0</wp14:pctWidth>
          </wp14:sizeRelH>
          <wp14:sizeRelV relativeFrom="margin">
            <wp14:pctHeight>0</wp14:pctHeight>
          </wp14:sizeRelV>
        </wp:anchor>
      </w:drawing>
    </w:r>
    <w:r w:rsidR="00527428">
      <w:rPr>
        <w:noProof/>
        <w:snapToGrid/>
      </w:rPr>
      <mc:AlternateContent>
        <mc:Choice Requires="wps">
          <w:drawing>
            <wp:anchor distT="0" distB="0" distL="114300" distR="114300" simplePos="0" relativeHeight="251658240" behindDoc="0" locked="0" layoutInCell="1" allowOverlap="1" wp14:anchorId="7BF8F968" wp14:editId="19851481">
              <wp:simplePos x="0" y="0"/>
              <wp:positionH relativeFrom="column">
                <wp:posOffset>2787650</wp:posOffset>
              </wp:positionH>
              <wp:positionV relativeFrom="paragraph">
                <wp:posOffset>-31750</wp:posOffset>
              </wp:positionV>
              <wp:extent cx="3028950" cy="1022985"/>
              <wp:effectExtent l="0" t="0" r="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2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46F2" w14:textId="77777777" w:rsidR="00156897" w:rsidRPr="002C620B" w:rsidRDefault="00156897" w:rsidP="00527428">
                          <w:pPr>
                            <w:rPr>
                              <w:rFonts w:ascii="Century Gothic" w:hAnsi="Century Gothic" w:cs="Lao UI"/>
                              <w:sz w:val="19"/>
                              <w:szCs w:val="19"/>
                            </w:rPr>
                          </w:pPr>
                          <w:r w:rsidRPr="002C620B">
                            <w:rPr>
                              <w:rFonts w:ascii="Century Gothic" w:hAnsi="Century Gothic" w:cs="Lao UI"/>
                              <w:sz w:val="19"/>
                              <w:szCs w:val="19"/>
                            </w:rPr>
                            <w:t>City of Rochester, New Hampshire</w:t>
                          </w:r>
                        </w:p>
                        <w:p w14:paraId="6B5E8096" w14:textId="77777777" w:rsidR="00156897" w:rsidRPr="002C620B" w:rsidRDefault="00156897" w:rsidP="00527428">
                          <w:pPr>
                            <w:rPr>
                              <w:rFonts w:ascii="Century Gothic" w:hAnsi="Century Gothic" w:cs="Lao UI"/>
                              <w:sz w:val="19"/>
                              <w:szCs w:val="19"/>
                            </w:rPr>
                          </w:pPr>
                          <w:r w:rsidRPr="002C620B">
                            <w:rPr>
                              <w:rFonts w:ascii="Century Gothic" w:hAnsi="Century Gothic" w:cs="Lao UI"/>
                              <w:sz w:val="19"/>
                              <w:szCs w:val="19"/>
                            </w:rPr>
                            <w:t xml:space="preserve">Office of Economic </w:t>
                          </w:r>
                          <w:r w:rsidR="00F90D71" w:rsidRPr="002C620B">
                            <w:rPr>
                              <w:rFonts w:ascii="Century Gothic" w:hAnsi="Century Gothic" w:cs="Lao UI"/>
                              <w:sz w:val="19"/>
                              <w:szCs w:val="19"/>
                            </w:rPr>
                            <w:t xml:space="preserve">&amp; Community </w:t>
                          </w:r>
                          <w:r w:rsidRPr="002C620B">
                            <w:rPr>
                              <w:rFonts w:ascii="Century Gothic" w:hAnsi="Century Gothic" w:cs="Lao UI"/>
                              <w:sz w:val="19"/>
                              <w:szCs w:val="19"/>
                            </w:rPr>
                            <w:t>Development</w:t>
                          </w:r>
                        </w:p>
                        <w:p w14:paraId="2377F00F" w14:textId="77777777" w:rsidR="00156897" w:rsidRPr="002C620B" w:rsidRDefault="00370706" w:rsidP="00527428">
                          <w:pPr>
                            <w:rPr>
                              <w:rFonts w:ascii="Century Gothic" w:hAnsi="Century Gothic" w:cs="Lao UI"/>
                              <w:sz w:val="19"/>
                              <w:szCs w:val="19"/>
                            </w:rPr>
                          </w:pPr>
                          <w:r w:rsidRPr="002C620B">
                            <w:rPr>
                              <w:rFonts w:ascii="Century Gothic" w:hAnsi="Century Gothic" w:cs="Lao UI"/>
                              <w:sz w:val="19"/>
                              <w:szCs w:val="19"/>
                            </w:rPr>
                            <w:t>33</w:t>
                          </w:r>
                          <w:r w:rsidR="00156897" w:rsidRPr="002C620B">
                            <w:rPr>
                              <w:rFonts w:ascii="Century Gothic" w:hAnsi="Century Gothic" w:cs="Lao UI"/>
                              <w:sz w:val="19"/>
                              <w:szCs w:val="19"/>
                            </w:rPr>
                            <w:t xml:space="preserve"> Wakefield Street</w:t>
                          </w:r>
                          <w:r w:rsidR="00527428" w:rsidRPr="002C620B">
                            <w:rPr>
                              <w:rFonts w:ascii="Century Gothic" w:hAnsi="Century Gothic" w:cs="Lao UI"/>
                              <w:sz w:val="19"/>
                              <w:szCs w:val="19"/>
                            </w:rPr>
                            <w:t xml:space="preserve">, </w:t>
                          </w:r>
                          <w:r w:rsidR="00156897" w:rsidRPr="002C620B">
                            <w:rPr>
                              <w:rFonts w:ascii="Century Gothic" w:hAnsi="Century Gothic" w:cs="Lao UI"/>
                              <w:sz w:val="19"/>
                              <w:szCs w:val="19"/>
                            </w:rPr>
                            <w:t>Rochester, NH  03867</w:t>
                          </w:r>
                        </w:p>
                        <w:p w14:paraId="4B4122C6" w14:textId="77777777" w:rsidR="00156897" w:rsidRPr="002C620B" w:rsidRDefault="00156897" w:rsidP="00527428">
                          <w:pPr>
                            <w:rPr>
                              <w:rFonts w:ascii="Century Gothic" w:hAnsi="Century Gothic" w:cs="Lao UI"/>
                              <w:sz w:val="19"/>
                              <w:szCs w:val="19"/>
                            </w:rPr>
                          </w:pPr>
                          <w:r w:rsidRPr="002C620B">
                            <w:rPr>
                              <w:rFonts w:ascii="Century Gothic" w:hAnsi="Century Gothic" w:cs="Lao UI"/>
                              <w:sz w:val="19"/>
                              <w:szCs w:val="19"/>
                            </w:rPr>
                            <w:t>(603) 335-7522</w:t>
                          </w:r>
                          <w:r w:rsidR="00527428" w:rsidRPr="002C620B">
                            <w:rPr>
                              <w:rFonts w:ascii="Century Gothic" w:hAnsi="Century Gothic" w:cs="Lao UI"/>
                              <w:sz w:val="19"/>
                              <w:szCs w:val="19"/>
                            </w:rPr>
                            <w:t>,</w:t>
                          </w:r>
                          <w:r w:rsidR="00EC63BA" w:rsidRPr="002C620B">
                            <w:rPr>
                              <w:rFonts w:ascii="Century Gothic" w:hAnsi="Century Gothic" w:cs="Lao UI"/>
                              <w:sz w:val="19"/>
                              <w:szCs w:val="19"/>
                            </w:rPr>
                            <w:t xml:space="preserve"> </w:t>
                          </w:r>
                          <w:hyperlink r:id="rId2" w:history="1">
                            <w:r w:rsidR="00E912D4">
                              <w:rPr>
                                <w:rStyle w:val="Hyperlink"/>
                                <w:rFonts w:ascii="Century Gothic" w:hAnsi="Century Gothic" w:cs="Lao UI"/>
                                <w:sz w:val="19"/>
                                <w:szCs w:val="19"/>
                              </w:rPr>
                              <w:t>www.rochesteredc</w:t>
                            </w:r>
                            <w:r w:rsidRPr="002C620B">
                              <w:rPr>
                                <w:rStyle w:val="Hyperlink"/>
                                <w:rFonts w:ascii="Century Gothic" w:hAnsi="Century Gothic" w:cs="Lao UI"/>
                                <w:sz w:val="19"/>
                                <w:szCs w:val="19"/>
                              </w:rPr>
                              <w:t>.com</w:t>
                            </w:r>
                          </w:hyperlink>
                          <w:r w:rsidRPr="002C620B">
                            <w:rPr>
                              <w:rFonts w:ascii="Century Gothic" w:hAnsi="Century Gothic" w:cs="Lao UI"/>
                              <w:sz w:val="19"/>
                              <w:szCs w:val="19"/>
                            </w:rPr>
                            <w:t xml:space="preserve">   </w:t>
                          </w:r>
                        </w:p>
                        <w:p w14:paraId="1CDFF008" w14:textId="77777777" w:rsidR="00156897" w:rsidRPr="00DB6AFC" w:rsidRDefault="00156897" w:rsidP="00DB6AFC">
                          <w:pPr>
                            <w:jc w:val="center"/>
                            <w:rPr>
                              <w:rFonts w:asciiTheme="minorHAnsi" w:hAnsiTheme="minorHAnsi" w:cs="Arial"/>
                              <w:sz w:val="22"/>
                              <w:szCs w:val="22"/>
                            </w:rPr>
                          </w:pPr>
                        </w:p>
                        <w:p w14:paraId="56081E2C" w14:textId="77777777" w:rsidR="00156897" w:rsidRPr="009602EB" w:rsidRDefault="00156897" w:rsidP="00680CE4">
                          <w:pPr>
                            <w:rPr>
                              <w:rFonts w:asciiTheme="minorHAnsi" w:hAnsiTheme="minorHAnsi"/>
                              <w:sz w:val="22"/>
                              <w:szCs w:val="22"/>
                            </w:rPr>
                          </w:pPr>
                        </w:p>
                        <w:p w14:paraId="107A71D4" w14:textId="77777777" w:rsidR="00156897" w:rsidRPr="009602EB" w:rsidRDefault="00156897" w:rsidP="00680CE4">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F8F968" id="_x0000_t202" coordsize="21600,21600" o:spt="202" path="m,l,21600r21600,l21600,xe">
              <v:stroke joinstyle="miter"/>
              <v:path gradientshapeok="t" o:connecttype="rect"/>
            </v:shapetype>
            <v:shape id="Text Box 1" o:spid="_x0000_s1026" type="#_x0000_t202" style="position:absolute;margin-left:219.5pt;margin-top:-2.5pt;width:238.5pt;height: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" stroked="f">
              <v:textbox>
                <w:txbxContent>
                  <w:p w14:paraId="217046F2" w14:textId="77777777" w:rsidR="00156897" w:rsidRPr="002C620B" w:rsidRDefault="00156897" w:rsidP="00527428">
                    <w:pPr>
                      <w:rPr>
                        <w:rFonts w:ascii="Century Gothic" w:hAnsi="Century Gothic" w:cs="Lao UI"/>
                        <w:sz w:val="19"/>
                        <w:szCs w:val="19"/>
                      </w:rPr>
                    </w:pPr>
                    <w:r w:rsidRPr="002C620B">
                      <w:rPr>
                        <w:rFonts w:ascii="Century Gothic" w:hAnsi="Century Gothic" w:cs="Lao UI"/>
                        <w:sz w:val="19"/>
                        <w:szCs w:val="19"/>
                      </w:rPr>
                      <w:t>City of Rochester, New Hampshire</w:t>
                    </w:r>
                  </w:p>
                  <w:p w14:paraId="6B5E8096" w14:textId="77777777" w:rsidR="00156897" w:rsidRPr="002C620B" w:rsidRDefault="00156897" w:rsidP="00527428">
                    <w:pPr>
                      <w:rPr>
                        <w:rFonts w:ascii="Century Gothic" w:hAnsi="Century Gothic" w:cs="Lao UI"/>
                        <w:sz w:val="19"/>
                        <w:szCs w:val="19"/>
                      </w:rPr>
                    </w:pPr>
                    <w:r w:rsidRPr="002C620B">
                      <w:rPr>
                        <w:rFonts w:ascii="Century Gothic" w:hAnsi="Century Gothic" w:cs="Lao UI"/>
                        <w:sz w:val="19"/>
                        <w:szCs w:val="19"/>
                      </w:rPr>
                      <w:t xml:space="preserve">Office of Economic </w:t>
                    </w:r>
                    <w:r w:rsidR="00F90D71" w:rsidRPr="002C620B">
                      <w:rPr>
                        <w:rFonts w:ascii="Century Gothic" w:hAnsi="Century Gothic" w:cs="Lao UI"/>
                        <w:sz w:val="19"/>
                        <w:szCs w:val="19"/>
                      </w:rPr>
                      <w:t xml:space="preserve">&amp; Community </w:t>
                    </w:r>
                    <w:r w:rsidRPr="002C620B">
                      <w:rPr>
                        <w:rFonts w:ascii="Century Gothic" w:hAnsi="Century Gothic" w:cs="Lao UI"/>
                        <w:sz w:val="19"/>
                        <w:szCs w:val="19"/>
                      </w:rPr>
                      <w:t>Development</w:t>
                    </w:r>
                  </w:p>
                  <w:p w14:paraId="2377F00F" w14:textId="77777777" w:rsidR="00156897" w:rsidRPr="002C620B" w:rsidRDefault="00370706" w:rsidP="00527428">
                    <w:pPr>
                      <w:rPr>
                        <w:rFonts w:ascii="Century Gothic" w:hAnsi="Century Gothic" w:cs="Lao UI"/>
                        <w:sz w:val="19"/>
                        <w:szCs w:val="19"/>
                      </w:rPr>
                    </w:pPr>
                    <w:r w:rsidRPr="002C620B">
                      <w:rPr>
                        <w:rFonts w:ascii="Century Gothic" w:hAnsi="Century Gothic" w:cs="Lao UI"/>
                        <w:sz w:val="19"/>
                        <w:szCs w:val="19"/>
                      </w:rPr>
                      <w:t>33</w:t>
                    </w:r>
                    <w:r w:rsidR="00156897" w:rsidRPr="002C620B">
                      <w:rPr>
                        <w:rFonts w:ascii="Century Gothic" w:hAnsi="Century Gothic" w:cs="Lao UI"/>
                        <w:sz w:val="19"/>
                        <w:szCs w:val="19"/>
                      </w:rPr>
                      <w:t xml:space="preserve"> Wakefield Street</w:t>
                    </w:r>
                    <w:r w:rsidR="00527428" w:rsidRPr="002C620B">
                      <w:rPr>
                        <w:rFonts w:ascii="Century Gothic" w:hAnsi="Century Gothic" w:cs="Lao UI"/>
                        <w:sz w:val="19"/>
                        <w:szCs w:val="19"/>
                      </w:rPr>
                      <w:t xml:space="preserve">, </w:t>
                    </w:r>
                    <w:r w:rsidR="00156897" w:rsidRPr="002C620B">
                      <w:rPr>
                        <w:rFonts w:ascii="Century Gothic" w:hAnsi="Century Gothic" w:cs="Lao UI"/>
                        <w:sz w:val="19"/>
                        <w:szCs w:val="19"/>
                      </w:rPr>
                      <w:t>Rochester, NH  03867</w:t>
                    </w:r>
                  </w:p>
                  <w:p w14:paraId="4B4122C6" w14:textId="77777777" w:rsidR="00156897" w:rsidRPr="002C620B" w:rsidRDefault="00156897" w:rsidP="00527428">
                    <w:pPr>
                      <w:rPr>
                        <w:rFonts w:ascii="Century Gothic" w:hAnsi="Century Gothic" w:cs="Lao UI"/>
                        <w:sz w:val="19"/>
                        <w:szCs w:val="19"/>
                      </w:rPr>
                    </w:pPr>
                    <w:r w:rsidRPr="002C620B">
                      <w:rPr>
                        <w:rFonts w:ascii="Century Gothic" w:hAnsi="Century Gothic" w:cs="Lao UI"/>
                        <w:sz w:val="19"/>
                        <w:szCs w:val="19"/>
                      </w:rPr>
                      <w:t>(603) 335-7522</w:t>
                    </w:r>
                    <w:r w:rsidR="00527428" w:rsidRPr="002C620B">
                      <w:rPr>
                        <w:rFonts w:ascii="Century Gothic" w:hAnsi="Century Gothic" w:cs="Lao UI"/>
                        <w:sz w:val="19"/>
                        <w:szCs w:val="19"/>
                      </w:rPr>
                      <w:t>,</w:t>
                    </w:r>
                    <w:r w:rsidR="00EC63BA" w:rsidRPr="002C620B">
                      <w:rPr>
                        <w:rFonts w:ascii="Century Gothic" w:hAnsi="Century Gothic" w:cs="Lao UI"/>
                        <w:sz w:val="19"/>
                        <w:szCs w:val="19"/>
                      </w:rPr>
                      <w:t xml:space="preserve"> </w:t>
                    </w:r>
                    <w:hyperlink r:id="rId3" w:history="1">
                      <w:r w:rsidR="00E912D4">
                        <w:rPr>
                          <w:rStyle w:val="Hyperlink"/>
                          <w:rFonts w:ascii="Century Gothic" w:hAnsi="Century Gothic" w:cs="Lao UI"/>
                          <w:sz w:val="19"/>
                          <w:szCs w:val="19"/>
                        </w:rPr>
                        <w:t>www.rochesteredc</w:t>
                      </w:r>
                      <w:r w:rsidRPr="002C620B">
                        <w:rPr>
                          <w:rStyle w:val="Hyperlink"/>
                          <w:rFonts w:ascii="Century Gothic" w:hAnsi="Century Gothic" w:cs="Lao UI"/>
                          <w:sz w:val="19"/>
                          <w:szCs w:val="19"/>
                        </w:rPr>
                        <w:t>.com</w:t>
                      </w:r>
                    </w:hyperlink>
                    <w:r w:rsidRPr="002C620B">
                      <w:rPr>
                        <w:rFonts w:ascii="Century Gothic" w:hAnsi="Century Gothic" w:cs="Lao UI"/>
                        <w:sz w:val="19"/>
                        <w:szCs w:val="19"/>
                      </w:rPr>
                      <w:t xml:space="preserve">   </w:t>
                    </w:r>
                  </w:p>
                  <w:p w14:paraId="1CDFF008" w14:textId="77777777" w:rsidR="00156897" w:rsidRPr="00DB6AFC" w:rsidRDefault="00156897" w:rsidP="00DB6AFC">
                    <w:pPr>
                      <w:jc w:val="center"/>
                      <w:rPr>
                        <w:rFonts w:asciiTheme="minorHAnsi" w:hAnsiTheme="minorHAnsi" w:cs="Arial"/>
                        <w:sz w:val="22"/>
                        <w:szCs w:val="22"/>
                      </w:rPr>
                    </w:pPr>
                  </w:p>
                  <w:p w14:paraId="56081E2C" w14:textId="77777777" w:rsidR="00156897" w:rsidRPr="009602EB" w:rsidRDefault="00156897" w:rsidP="00680CE4">
                    <w:pPr>
                      <w:rPr>
                        <w:rFonts w:asciiTheme="minorHAnsi" w:hAnsiTheme="minorHAnsi"/>
                        <w:sz w:val="22"/>
                        <w:szCs w:val="22"/>
                      </w:rPr>
                    </w:pPr>
                  </w:p>
                  <w:p w14:paraId="107A71D4" w14:textId="77777777" w:rsidR="00156897" w:rsidRPr="009602EB" w:rsidRDefault="00156897" w:rsidP="00680CE4">
                    <w:pPr>
                      <w:rPr>
                        <w:rFonts w:asciiTheme="minorHAnsi" w:hAnsiTheme="minorHAnsi"/>
                        <w:sz w:val="22"/>
                        <w:szCs w:val="22"/>
                      </w:rPr>
                    </w:pPr>
                  </w:p>
                </w:txbxContent>
              </v:textbox>
            </v:shape>
          </w:pict>
        </mc:Fallback>
      </mc:AlternateContent>
    </w:r>
    <w:r w:rsidR="00156897">
      <w:rPr>
        <w:rFonts w:ascii="Monotype Corsiva" w:hAnsi="Monotype Corsiva"/>
        <w:sz w:val="40"/>
        <w:szCs w:val="40"/>
      </w:rPr>
      <w:tab/>
    </w:r>
    <w:r w:rsidR="00156897">
      <w:rPr>
        <w:rFonts w:ascii="Monotype Corsiva" w:hAnsi="Monotype Corsiva"/>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BE1"/>
    <w:multiLevelType w:val="hybridMultilevel"/>
    <w:tmpl w:val="B640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12FDF"/>
    <w:multiLevelType w:val="hybridMultilevel"/>
    <w:tmpl w:val="8B18B1F0"/>
    <w:lvl w:ilvl="0" w:tplc="76D89C2A">
      <w:start w:val="13"/>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953FB4"/>
    <w:multiLevelType w:val="hybridMultilevel"/>
    <w:tmpl w:val="AEAC8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E71CD"/>
    <w:multiLevelType w:val="hybridMultilevel"/>
    <w:tmpl w:val="21DA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164C63"/>
    <w:multiLevelType w:val="hybridMultilevel"/>
    <w:tmpl w:val="9C9CAE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826BD"/>
    <w:multiLevelType w:val="hybridMultilevel"/>
    <w:tmpl w:val="BE22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B30CA"/>
    <w:multiLevelType w:val="hybridMultilevel"/>
    <w:tmpl w:val="B2D8B2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FE"/>
    <w:rsid w:val="00003989"/>
    <w:rsid w:val="00006B03"/>
    <w:rsid w:val="0012222A"/>
    <w:rsid w:val="00156897"/>
    <w:rsid w:val="001A4D05"/>
    <w:rsid w:val="001C2AAE"/>
    <w:rsid w:val="001E47CA"/>
    <w:rsid w:val="00226BFE"/>
    <w:rsid w:val="002534B5"/>
    <w:rsid w:val="00267BC6"/>
    <w:rsid w:val="002B36D5"/>
    <w:rsid w:val="002C38F1"/>
    <w:rsid w:val="002C620B"/>
    <w:rsid w:val="002E7ACD"/>
    <w:rsid w:val="002F4B56"/>
    <w:rsid w:val="002F4E38"/>
    <w:rsid w:val="00310800"/>
    <w:rsid w:val="003137FD"/>
    <w:rsid w:val="003145C0"/>
    <w:rsid w:val="003474C9"/>
    <w:rsid w:val="00370706"/>
    <w:rsid w:val="003803E7"/>
    <w:rsid w:val="003918AC"/>
    <w:rsid w:val="00397B4E"/>
    <w:rsid w:val="003B5192"/>
    <w:rsid w:val="003C01AD"/>
    <w:rsid w:val="004208DF"/>
    <w:rsid w:val="00437C06"/>
    <w:rsid w:val="004402A9"/>
    <w:rsid w:val="00456236"/>
    <w:rsid w:val="0049170A"/>
    <w:rsid w:val="004A0941"/>
    <w:rsid w:val="004A1B3F"/>
    <w:rsid w:val="004B4644"/>
    <w:rsid w:val="004B4958"/>
    <w:rsid w:val="005156F0"/>
    <w:rsid w:val="00524B79"/>
    <w:rsid w:val="00527428"/>
    <w:rsid w:val="00535D00"/>
    <w:rsid w:val="0055780A"/>
    <w:rsid w:val="00563A18"/>
    <w:rsid w:val="0056675F"/>
    <w:rsid w:val="00586BEB"/>
    <w:rsid w:val="00596C62"/>
    <w:rsid w:val="005E5226"/>
    <w:rsid w:val="0061656A"/>
    <w:rsid w:val="00617576"/>
    <w:rsid w:val="00630A18"/>
    <w:rsid w:val="006354DC"/>
    <w:rsid w:val="00636DD4"/>
    <w:rsid w:val="00662F80"/>
    <w:rsid w:val="00680CE4"/>
    <w:rsid w:val="006A7146"/>
    <w:rsid w:val="006D66A9"/>
    <w:rsid w:val="00745F88"/>
    <w:rsid w:val="00751FA4"/>
    <w:rsid w:val="00763ADA"/>
    <w:rsid w:val="007D2E53"/>
    <w:rsid w:val="008E633E"/>
    <w:rsid w:val="008F3FF5"/>
    <w:rsid w:val="008F646C"/>
    <w:rsid w:val="0090166D"/>
    <w:rsid w:val="009042F5"/>
    <w:rsid w:val="009232E7"/>
    <w:rsid w:val="00924BFB"/>
    <w:rsid w:val="0093780C"/>
    <w:rsid w:val="009436F0"/>
    <w:rsid w:val="009602EB"/>
    <w:rsid w:val="009618D0"/>
    <w:rsid w:val="0096255F"/>
    <w:rsid w:val="00965484"/>
    <w:rsid w:val="0097301F"/>
    <w:rsid w:val="0099508E"/>
    <w:rsid w:val="009A32E1"/>
    <w:rsid w:val="009C322F"/>
    <w:rsid w:val="009C6586"/>
    <w:rsid w:val="009D0781"/>
    <w:rsid w:val="00A07964"/>
    <w:rsid w:val="00A16BB7"/>
    <w:rsid w:val="00A650BF"/>
    <w:rsid w:val="00A9664F"/>
    <w:rsid w:val="00AB3152"/>
    <w:rsid w:val="00AF2B80"/>
    <w:rsid w:val="00B12EA5"/>
    <w:rsid w:val="00B30305"/>
    <w:rsid w:val="00B42326"/>
    <w:rsid w:val="00B50AEB"/>
    <w:rsid w:val="00BA0CE7"/>
    <w:rsid w:val="00BB3E24"/>
    <w:rsid w:val="00C0383A"/>
    <w:rsid w:val="00C03ACC"/>
    <w:rsid w:val="00C20F5A"/>
    <w:rsid w:val="00C22563"/>
    <w:rsid w:val="00C8376C"/>
    <w:rsid w:val="00CC3850"/>
    <w:rsid w:val="00D20603"/>
    <w:rsid w:val="00D90AA0"/>
    <w:rsid w:val="00D970B3"/>
    <w:rsid w:val="00DB6AFC"/>
    <w:rsid w:val="00E32FE4"/>
    <w:rsid w:val="00E510A3"/>
    <w:rsid w:val="00E72487"/>
    <w:rsid w:val="00E912D4"/>
    <w:rsid w:val="00EB4B2B"/>
    <w:rsid w:val="00EC63BA"/>
    <w:rsid w:val="00F06DC1"/>
    <w:rsid w:val="00F17433"/>
    <w:rsid w:val="00F329E5"/>
    <w:rsid w:val="00F74BDC"/>
    <w:rsid w:val="00F901FA"/>
    <w:rsid w:val="00F90D71"/>
    <w:rsid w:val="00FD49B5"/>
    <w:rsid w:val="00FD7E2B"/>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FD400"/>
  <w15:docId w15:val="{107E1BA8-861A-4EEF-B23A-D07789D7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F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BFE"/>
    <w:rPr>
      <w:rFonts w:ascii="Tahoma" w:hAnsi="Tahoma" w:cs="Tahoma"/>
      <w:sz w:val="16"/>
      <w:szCs w:val="16"/>
    </w:rPr>
  </w:style>
  <w:style w:type="character" w:customStyle="1" w:styleId="BalloonTextChar">
    <w:name w:val="Balloon Text Char"/>
    <w:basedOn w:val="DefaultParagraphFont"/>
    <w:link w:val="BalloonText"/>
    <w:uiPriority w:val="99"/>
    <w:semiHidden/>
    <w:rsid w:val="00226BFE"/>
    <w:rPr>
      <w:rFonts w:ascii="Tahoma" w:eastAsia="Times New Roman" w:hAnsi="Tahoma" w:cs="Tahoma"/>
      <w:snapToGrid w:val="0"/>
      <w:sz w:val="16"/>
      <w:szCs w:val="16"/>
    </w:rPr>
  </w:style>
  <w:style w:type="paragraph" w:styleId="Header">
    <w:name w:val="header"/>
    <w:basedOn w:val="Normal"/>
    <w:link w:val="HeaderChar"/>
    <w:uiPriority w:val="99"/>
    <w:unhideWhenUsed/>
    <w:rsid w:val="00680CE4"/>
    <w:pPr>
      <w:tabs>
        <w:tab w:val="center" w:pos="4680"/>
        <w:tab w:val="right" w:pos="9360"/>
      </w:tabs>
    </w:pPr>
  </w:style>
  <w:style w:type="character" w:customStyle="1" w:styleId="HeaderChar">
    <w:name w:val="Header Char"/>
    <w:basedOn w:val="DefaultParagraphFont"/>
    <w:link w:val="Header"/>
    <w:uiPriority w:val="99"/>
    <w:rsid w:val="00680C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80CE4"/>
    <w:pPr>
      <w:tabs>
        <w:tab w:val="center" w:pos="4680"/>
        <w:tab w:val="right" w:pos="9360"/>
      </w:tabs>
    </w:pPr>
  </w:style>
  <w:style w:type="character" w:customStyle="1" w:styleId="FooterChar">
    <w:name w:val="Footer Char"/>
    <w:basedOn w:val="DefaultParagraphFont"/>
    <w:link w:val="Footer"/>
    <w:uiPriority w:val="99"/>
    <w:rsid w:val="00680CE4"/>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C2AAE"/>
    <w:rPr>
      <w:color w:val="0000FF" w:themeColor="hyperlink"/>
      <w:u w:val="single"/>
    </w:rPr>
  </w:style>
  <w:style w:type="table" w:styleId="TableGrid">
    <w:name w:val="Table Grid"/>
    <w:basedOn w:val="TableNormal"/>
    <w:uiPriority w:val="59"/>
    <w:rsid w:val="0052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D2E53"/>
    <w:rPr>
      <w:color w:val="800080"/>
      <w:u w:val="single"/>
    </w:rPr>
  </w:style>
  <w:style w:type="paragraph" w:styleId="BodyText">
    <w:name w:val="Body Text"/>
    <w:basedOn w:val="Normal"/>
    <w:link w:val="BodyTextChar"/>
    <w:semiHidden/>
    <w:unhideWhenUsed/>
    <w:rsid w:val="004B4644"/>
    <w:pPr>
      <w:widowControl/>
      <w:spacing w:after="120"/>
    </w:pPr>
    <w:rPr>
      <w:rFonts w:ascii="Arial" w:hAnsi="Arial"/>
      <w:snapToGrid/>
      <w:sz w:val="22"/>
    </w:rPr>
  </w:style>
  <w:style w:type="character" w:customStyle="1" w:styleId="BodyTextChar">
    <w:name w:val="Body Text Char"/>
    <w:basedOn w:val="DefaultParagraphFont"/>
    <w:link w:val="BodyText"/>
    <w:semiHidden/>
    <w:rsid w:val="004B4644"/>
    <w:rPr>
      <w:rFonts w:ascii="Arial" w:eastAsia="Times New Roman" w:hAnsi="Arial" w:cs="Times New Roman"/>
      <w:szCs w:val="20"/>
    </w:rPr>
  </w:style>
  <w:style w:type="paragraph" w:styleId="ListParagraph">
    <w:name w:val="List Paragraph"/>
    <w:basedOn w:val="Normal"/>
    <w:uiPriority w:val="34"/>
    <w:qFormat/>
    <w:rsid w:val="00C0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3161">
      <w:bodyDiv w:val="1"/>
      <w:marLeft w:val="0"/>
      <w:marRight w:val="0"/>
      <w:marTop w:val="0"/>
      <w:marBottom w:val="0"/>
      <w:divBdr>
        <w:top w:val="none" w:sz="0" w:space="0" w:color="auto"/>
        <w:left w:val="none" w:sz="0" w:space="0" w:color="auto"/>
        <w:bottom w:val="none" w:sz="0" w:space="0" w:color="auto"/>
        <w:right w:val="none" w:sz="0" w:space="0" w:color="auto"/>
      </w:divBdr>
    </w:div>
    <w:div w:id="1387145924">
      <w:bodyDiv w:val="1"/>
      <w:marLeft w:val="0"/>
      <w:marRight w:val="0"/>
      <w:marTop w:val="0"/>
      <w:marBottom w:val="0"/>
      <w:divBdr>
        <w:top w:val="none" w:sz="0" w:space="0" w:color="auto"/>
        <w:left w:val="none" w:sz="0" w:space="0" w:color="auto"/>
        <w:bottom w:val="none" w:sz="0" w:space="0" w:color="auto"/>
        <w:right w:val="none" w:sz="0" w:space="0" w:color="auto"/>
      </w:divBdr>
    </w:div>
    <w:div w:id="19817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ochesterEDC.com" TargetMode="External"/><Relationship Id="rId2" Type="http://schemas.openxmlformats.org/officeDocument/2006/relationships/hyperlink" Target="http://www.RochesterEDC.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samantha.rodgerson</dc:creator>
  <cp:lastModifiedBy>Jennifer Marsh</cp:lastModifiedBy>
  <cp:revision>3</cp:revision>
  <cp:lastPrinted>2020-10-07T12:51:00Z</cp:lastPrinted>
  <dcterms:created xsi:type="dcterms:W3CDTF">2021-03-29T16:24:00Z</dcterms:created>
  <dcterms:modified xsi:type="dcterms:W3CDTF">2021-03-29T16:44:00Z</dcterms:modified>
</cp:coreProperties>
</file>