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34" w:rsidRDefault="00273D34" w:rsidP="00273D34">
      <w:pPr>
        <w:pStyle w:val="Title"/>
      </w:pPr>
      <w:r>
        <w:rPr>
          <w:noProof/>
          <w:snapToGrid/>
        </w:rPr>
        <w:pict>
          <v:rect id="Rectangle 2" o:spid="_x0000_s1026" style="position:absolute;left:0;text-align:left;margin-left:-5.7pt;margin-top:-18.15pt;width:97.9pt;height:97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" o:allowincell="f" filled="f" stroked="f" strokeweight="0">
            <v:textbox style="mso-next-textbox:#Rectangle 2" inset="0,0,0,0">
              <w:txbxContent>
                <w:p w:rsidR="00273D34" w:rsidRDefault="00273D34" w:rsidP="00273D34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snapToGrid/>
                      <w:sz w:val="20"/>
                    </w:rPr>
                    <w:drawing>
                      <wp:inline distT="0" distB="0" distL="0" distR="0">
                        <wp:extent cx="1247775" cy="1247775"/>
                        <wp:effectExtent l="0" t="0" r="9525" b="9525"/>
                        <wp:docPr id="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3851" t="143" r="2007" b="196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t>R E D C</w:t>
      </w:r>
    </w:p>
    <w:p w:rsidR="00273D34" w:rsidRDefault="00273D34" w:rsidP="00273D34">
      <w:pPr>
        <w:widowControl/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Rochester</w:t>
          </w:r>
        </w:smartTag>
      </w:smartTag>
      <w:r>
        <w:rPr>
          <w:b/>
        </w:rPr>
        <w:t xml:space="preserve"> Economic Development Commission</w:t>
      </w:r>
    </w:p>
    <w:p w:rsidR="00273D34" w:rsidRDefault="00273D34" w:rsidP="00273D34">
      <w:pPr>
        <w:widowControl/>
        <w:jc w:val="center"/>
        <w:rPr>
          <w:b/>
        </w:rPr>
      </w:pPr>
    </w:p>
    <w:p w:rsidR="00273D34" w:rsidRPr="002D181A" w:rsidRDefault="00273D34" w:rsidP="00273D34">
      <w:pPr>
        <w:widowControl/>
        <w:jc w:val="center"/>
      </w:pPr>
      <w:r w:rsidRPr="002D181A">
        <w:t>_____________________________________________________</w:t>
      </w:r>
    </w:p>
    <w:p w:rsidR="00273D34" w:rsidRPr="00BA67BC" w:rsidRDefault="00273D34" w:rsidP="00273D34">
      <w:pPr>
        <w:widowControl/>
        <w:jc w:val="center"/>
        <w:rPr>
          <w:sz w:val="22"/>
          <w:szCs w:val="22"/>
        </w:rPr>
      </w:pPr>
    </w:p>
    <w:p w:rsidR="00273D34" w:rsidRPr="00BA67BC" w:rsidRDefault="00273D34" w:rsidP="00273D34">
      <w:pPr>
        <w:jc w:val="center"/>
        <w:rPr>
          <w:sz w:val="22"/>
          <w:szCs w:val="22"/>
        </w:rPr>
      </w:pPr>
    </w:p>
    <w:p w:rsidR="00273D34" w:rsidRPr="00BA67BC" w:rsidRDefault="00273D34" w:rsidP="00273D34">
      <w:pPr>
        <w:jc w:val="center"/>
        <w:rPr>
          <w:sz w:val="22"/>
          <w:szCs w:val="22"/>
        </w:rPr>
      </w:pPr>
      <w:r w:rsidRPr="00BA67BC">
        <w:rPr>
          <w:sz w:val="22"/>
          <w:szCs w:val="22"/>
        </w:rPr>
        <w:t>City Hall</w:t>
      </w:r>
    </w:p>
    <w:p w:rsidR="00273D34" w:rsidRPr="00BA67BC" w:rsidRDefault="00273D34" w:rsidP="00273D34">
      <w:pPr>
        <w:jc w:val="center"/>
        <w:rPr>
          <w:sz w:val="22"/>
          <w:szCs w:val="22"/>
        </w:rPr>
      </w:pPr>
      <w:r w:rsidRPr="00BA67BC">
        <w:rPr>
          <w:sz w:val="22"/>
          <w:szCs w:val="22"/>
        </w:rPr>
        <w:t>31 Wakefield Street, Rochester, NH  03867-1917</w:t>
      </w:r>
    </w:p>
    <w:p w:rsidR="00273D34" w:rsidRPr="00BA67BC" w:rsidRDefault="00273D34" w:rsidP="00273D34">
      <w:pPr>
        <w:jc w:val="center"/>
        <w:rPr>
          <w:sz w:val="22"/>
          <w:szCs w:val="22"/>
        </w:rPr>
      </w:pPr>
      <w:r w:rsidRPr="00BA67BC">
        <w:rPr>
          <w:sz w:val="22"/>
          <w:szCs w:val="22"/>
        </w:rPr>
        <w:t>603-335-7522    Fax: 603-335-7585</w:t>
      </w:r>
    </w:p>
    <w:p w:rsidR="00273D34" w:rsidRPr="00BA67BC" w:rsidRDefault="00273D34" w:rsidP="00273D34">
      <w:pPr>
        <w:jc w:val="center"/>
        <w:rPr>
          <w:sz w:val="22"/>
          <w:szCs w:val="22"/>
        </w:rPr>
      </w:pPr>
      <w:hyperlink r:id="rId6" w:history="1">
        <w:r w:rsidRPr="00BA67BC">
          <w:rPr>
            <w:rStyle w:val="Hyperlink"/>
            <w:rFonts w:eastAsiaTheme="majorEastAsia"/>
            <w:sz w:val="22"/>
            <w:szCs w:val="22"/>
          </w:rPr>
          <w:t>Karen.pollard@rochesternh.net</w:t>
        </w:r>
      </w:hyperlink>
    </w:p>
    <w:p w:rsidR="00273D34" w:rsidRPr="00BA67BC" w:rsidRDefault="00273D34" w:rsidP="00273D34">
      <w:pPr>
        <w:jc w:val="center"/>
        <w:rPr>
          <w:sz w:val="22"/>
          <w:szCs w:val="22"/>
        </w:rPr>
      </w:pPr>
    </w:p>
    <w:p w:rsidR="00273D34" w:rsidRPr="00BA67BC" w:rsidRDefault="00273D34" w:rsidP="00273D34">
      <w:pPr>
        <w:jc w:val="center"/>
        <w:rPr>
          <w:sz w:val="22"/>
          <w:szCs w:val="22"/>
        </w:rPr>
      </w:pPr>
      <w:r w:rsidRPr="00BA67BC">
        <w:rPr>
          <w:sz w:val="22"/>
          <w:szCs w:val="22"/>
        </w:rPr>
        <w:t>AGENDA-DRAFT</w:t>
      </w:r>
    </w:p>
    <w:p w:rsidR="00273D34" w:rsidRPr="00BA67BC" w:rsidRDefault="00273D34" w:rsidP="00273D34">
      <w:pPr>
        <w:jc w:val="center"/>
        <w:rPr>
          <w:sz w:val="22"/>
          <w:szCs w:val="22"/>
        </w:rPr>
      </w:pPr>
      <w:r>
        <w:rPr>
          <w:sz w:val="22"/>
          <w:szCs w:val="22"/>
        </w:rPr>
        <w:t>Thursday March 12</w:t>
      </w:r>
      <w:r w:rsidRPr="00BA67BC">
        <w:rPr>
          <w:sz w:val="22"/>
          <w:szCs w:val="22"/>
        </w:rPr>
        <w:t>, 2015</w:t>
      </w:r>
    </w:p>
    <w:p w:rsidR="00273D34" w:rsidRPr="00BA67BC" w:rsidRDefault="00273D34" w:rsidP="00273D34">
      <w:pPr>
        <w:jc w:val="center"/>
        <w:rPr>
          <w:b/>
          <w:sz w:val="22"/>
          <w:szCs w:val="22"/>
        </w:rPr>
      </w:pPr>
      <w:r w:rsidRPr="00BA67BC">
        <w:rPr>
          <w:b/>
          <w:sz w:val="22"/>
          <w:szCs w:val="22"/>
        </w:rPr>
        <w:t>4:00 Pm to 6:00 PM in City Hall Conference Room</w:t>
      </w:r>
    </w:p>
    <w:p w:rsidR="00273D34" w:rsidRPr="00BA67BC" w:rsidRDefault="00273D34" w:rsidP="00273D34">
      <w:pPr>
        <w:jc w:val="center"/>
        <w:rPr>
          <w:b/>
          <w:sz w:val="22"/>
          <w:szCs w:val="22"/>
        </w:rPr>
      </w:pPr>
      <w:r w:rsidRPr="00BA67BC">
        <w:rPr>
          <w:b/>
          <w:sz w:val="22"/>
          <w:szCs w:val="22"/>
        </w:rPr>
        <w:t>(Please RSVP regrets to Jennifer Marsh)</w:t>
      </w:r>
    </w:p>
    <w:p w:rsidR="00273D34" w:rsidRPr="00BA67BC" w:rsidRDefault="00273D34" w:rsidP="00273D34">
      <w:pPr>
        <w:jc w:val="center"/>
        <w:rPr>
          <w:sz w:val="22"/>
          <w:szCs w:val="22"/>
        </w:rPr>
      </w:pPr>
      <w:hyperlink r:id="rId7" w:history="1">
        <w:r w:rsidRPr="00BA67BC">
          <w:rPr>
            <w:rStyle w:val="Hyperlink"/>
            <w:rFonts w:eastAsiaTheme="majorEastAsia"/>
            <w:sz w:val="22"/>
            <w:szCs w:val="22"/>
          </w:rPr>
          <w:t>Jennifer.marsh@rochesternh.net</w:t>
        </w:r>
      </w:hyperlink>
    </w:p>
    <w:p w:rsidR="00273D34" w:rsidRPr="00BA67BC" w:rsidRDefault="00273D34" w:rsidP="00273D34">
      <w:pPr>
        <w:jc w:val="center"/>
        <w:rPr>
          <w:sz w:val="22"/>
          <w:szCs w:val="22"/>
        </w:rPr>
      </w:pPr>
    </w:p>
    <w:p w:rsidR="00273D34" w:rsidRPr="00BA67BC" w:rsidRDefault="00273D34" w:rsidP="00273D34">
      <w:pPr>
        <w:pStyle w:val="Heading2"/>
        <w:numPr>
          <w:ilvl w:val="0"/>
          <w:numId w:val="0"/>
        </w:numPr>
        <w:ind w:firstLine="720"/>
        <w:rPr>
          <w:b w:val="0"/>
          <w:color w:val="auto"/>
          <w:sz w:val="22"/>
          <w:szCs w:val="22"/>
        </w:rPr>
      </w:pPr>
      <w:r w:rsidRPr="00BA67BC">
        <w:rPr>
          <w:b w:val="0"/>
          <w:color w:val="auto"/>
          <w:sz w:val="22"/>
          <w:szCs w:val="22"/>
        </w:rPr>
        <w:t xml:space="preserve">A.  </w:t>
      </w:r>
      <w:r w:rsidRPr="00BA67BC">
        <w:rPr>
          <w:b w:val="0"/>
          <w:color w:val="auto"/>
          <w:sz w:val="22"/>
          <w:szCs w:val="22"/>
          <w:u w:val="single"/>
        </w:rPr>
        <w:t>CALL TO ORDER</w:t>
      </w:r>
      <w:r w:rsidRPr="00BA67BC">
        <w:rPr>
          <w:b w:val="0"/>
          <w:color w:val="auto"/>
          <w:sz w:val="22"/>
          <w:szCs w:val="22"/>
        </w:rPr>
        <w:t xml:space="preserve"> (1 min) – Attendance</w:t>
      </w:r>
    </w:p>
    <w:p w:rsidR="00273D34" w:rsidRPr="00BA67BC" w:rsidRDefault="00273D34" w:rsidP="00273D34">
      <w:pPr>
        <w:rPr>
          <w:sz w:val="22"/>
          <w:szCs w:val="22"/>
        </w:rPr>
      </w:pPr>
    </w:p>
    <w:p w:rsidR="00273D34" w:rsidRPr="00BA67BC" w:rsidRDefault="00273D34" w:rsidP="00273D34">
      <w:pPr>
        <w:ind w:left="720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 xml:space="preserve">B.  </w:t>
      </w:r>
      <w:r w:rsidRPr="00BA67BC">
        <w:rPr>
          <w:rFonts w:asciiTheme="majorHAnsi" w:hAnsiTheme="majorHAnsi"/>
          <w:sz w:val="22"/>
          <w:szCs w:val="22"/>
          <w:u w:val="single"/>
        </w:rPr>
        <w:t>APPROVAL</w:t>
      </w:r>
      <w:r w:rsidRPr="00BA67BC">
        <w:rPr>
          <w:rFonts w:asciiTheme="majorHAnsi" w:hAnsiTheme="majorHAnsi"/>
          <w:sz w:val="22"/>
          <w:szCs w:val="22"/>
        </w:rPr>
        <w:t xml:space="preserve"> (1 min) – Regula</w:t>
      </w:r>
      <w:r>
        <w:rPr>
          <w:rFonts w:asciiTheme="majorHAnsi" w:hAnsiTheme="majorHAnsi"/>
          <w:sz w:val="22"/>
          <w:szCs w:val="22"/>
        </w:rPr>
        <w:t>r minutes from February 12, 2015</w:t>
      </w:r>
      <w:r w:rsidRPr="00BA67BC">
        <w:rPr>
          <w:rFonts w:asciiTheme="majorHAnsi" w:hAnsiTheme="majorHAnsi"/>
          <w:sz w:val="22"/>
          <w:szCs w:val="22"/>
        </w:rPr>
        <w:t xml:space="preserve">  </w:t>
      </w:r>
    </w:p>
    <w:p w:rsidR="00273D34" w:rsidRPr="00BA67BC" w:rsidRDefault="00273D34" w:rsidP="00273D34">
      <w:pPr>
        <w:ind w:left="720"/>
        <w:rPr>
          <w:rFonts w:asciiTheme="majorHAnsi" w:hAnsiTheme="majorHAnsi"/>
          <w:sz w:val="22"/>
          <w:szCs w:val="22"/>
        </w:rPr>
      </w:pPr>
    </w:p>
    <w:p w:rsidR="00273D34" w:rsidRDefault="00273D34" w:rsidP="00273D34">
      <w:pPr>
        <w:ind w:left="720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 xml:space="preserve">C.  </w:t>
      </w:r>
      <w:r w:rsidRPr="00BA67BC">
        <w:rPr>
          <w:rFonts w:asciiTheme="majorHAnsi" w:hAnsiTheme="majorHAnsi"/>
          <w:sz w:val="22"/>
          <w:szCs w:val="22"/>
          <w:u w:val="single"/>
        </w:rPr>
        <w:t>DISCUSSION</w:t>
      </w:r>
      <w:r>
        <w:rPr>
          <w:rFonts w:asciiTheme="majorHAnsi" w:hAnsiTheme="majorHAnsi"/>
          <w:sz w:val="22"/>
          <w:szCs w:val="22"/>
        </w:rPr>
        <w:t xml:space="preserve"> (20</w:t>
      </w:r>
      <w:r w:rsidRPr="00BA67BC">
        <w:rPr>
          <w:rFonts w:asciiTheme="majorHAnsi" w:hAnsiTheme="majorHAnsi"/>
          <w:sz w:val="22"/>
          <w:szCs w:val="22"/>
        </w:rPr>
        <w:t xml:space="preserve"> min) –</w:t>
      </w:r>
      <w:r>
        <w:rPr>
          <w:rFonts w:asciiTheme="majorHAnsi" w:hAnsiTheme="majorHAnsi"/>
          <w:sz w:val="22"/>
          <w:szCs w:val="22"/>
        </w:rPr>
        <w:t xml:space="preserve"> Industrial Park Signs</w:t>
      </w:r>
    </w:p>
    <w:p w:rsidR="00273D34" w:rsidRDefault="00273D34" w:rsidP="00273D34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- Ten Rod Road, Granite State Business Park</w:t>
      </w:r>
    </w:p>
    <w:p w:rsidR="00273D34" w:rsidRPr="00BA67BC" w:rsidRDefault="00273D34" w:rsidP="00273D34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- Any other signs up for replacement</w:t>
      </w:r>
      <w:r w:rsidRPr="00BA67BC">
        <w:rPr>
          <w:rFonts w:asciiTheme="majorHAnsi" w:hAnsiTheme="majorHAnsi"/>
          <w:sz w:val="22"/>
          <w:szCs w:val="22"/>
        </w:rPr>
        <w:t xml:space="preserve"> </w:t>
      </w:r>
    </w:p>
    <w:p w:rsidR="00273D34" w:rsidRPr="00BA67BC" w:rsidRDefault="00273D34" w:rsidP="00273D34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:rsidR="00273D34" w:rsidRPr="00BA67BC" w:rsidRDefault="00273D34" w:rsidP="00273D34">
      <w:pPr>
        <w:ind w:firstLine="720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 xml:space="preserve">D. </w:t>
      </w:r>
      <w:r w:rsidRPr="00BA67BC">
        <w:rPr>
          <w:rFonts w:asciiTheme="majorHAnsi" w:hAnsiTheme="majorHAnsi"/>
          <w:sz w:val="22"/>
          <w:szCs w:val="22"/>
          <w:u w:val="single"/>
        </w:rPr>
        <w:t xml:space="preserve"> DISCUSSION</w:t>
      </w:r>
      <w:r w:rsidRPr="00BA67BC">
        <w:rPr>
          <w:rFonts w:asciiTheme="majorHAnsi" w:hAnsiTheme="majorHAnsi"/>
          <w:sz w:val="22"/>
          <w:szCs w:val="22"/>
        </w:rPr>
        <w:t xml:space="preserve"> (30 min)</w:t>
      </w:r>
      <w:r>
        <w:rPr>
          <w:rFonts w:asciiTheme="majorHAnsi" w:hAnsiTheme="majorHAnsi"/>
          <w:sz w:val="22"/>
          <w:szCs w:val="22"/>
        </w:rPr>
        <w:t xml:space="preserve"> - Fairgrounds</w:t>
      </w:r>
    </w:p>
    <w:p w:rsidR="00273D34" w:rsidRPr="00BA67BC" w:rsidRDefault="00273D34" w:rsidP="00273D34">
      <w:pPr>
        <w:ind w:left="720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- Specific ways that REDC can get involved</w:t>
      </w:r>
    </w:p>
    <w:p w:rsidR="00273D34" w:rsidRPr="00BA67BC" w:rsidRDefault="00273D34" w:rsidP="00273D34">
      <w:pPr>
        <w:ind w:left="720"/>
        <w:rPr>
          <w:rFonts w:asciiTheme="majorHAnsi" w:hAnsiTheme="majorHAnsi"/>
          <w:sz w:val="22"/>
          <w:szCs w:val="22"/>
        </w:rPr>
      </w:pPr>
    </w:p>
    <w:p w:rsidR="00273D34" w:rsidRPr="00BA67BC" w:rsidRDefault="00273D34" w:rsidP="00273D34">
      <w:pPr>
        <w:ind w:left="720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 xml:space="preserve">E.   </w:t>
      </w:r>
      <w:r w:rsidRPr="00BA67BC">
        <w:rPr>
          <w:rFonts w:asciiTheme="majorHAnsi" w:hAnsiTheme="majorHAnsi"/>
          <w:sz w:val="22"/>
          <w:szCs w:val="22"/>
          <w:u w:val="single"/>
        </w:rPr>
        <w:t>DISCUSSION</w:t>
      </w:r>
      <w:r>
        <w:rPr>
          <w:rFonts w:asciiTheme="majorHAnsi" w:hAnsiTheme="majorHAnsi"/>
          <w:sz w:val="22"/>
          <w:szCs w:val="22"/>
        </w:rPr>
        <w:t xml:space="preserve"> (20 min</w:t>
      </w:r>
      <w:r w:rsidRPr="00BA67BC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 xml:space="preserve"> – Capital Improvement Budget</w:t>
      </w:r>
    </w:p>
    <w:p w:rsidR="00273D34" w:rsidRPr="00BA67BC" w:rsidRDefault="00273D34" w:rsidP="00273D34">
      <w:pPr>
        <w:ind w:left="720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ab/>
        <w:t xml:space="preserve">- </w:t>
      </w:r>
      <w:r>
        <w:rPr>
          <w:rFonts w:asciiTheme="majorHAnsi" w:hAnsiTheme="majorHAnsi"/>
          <w:sz w:val="22"/>
          <w:szCs w:val="22"/>
        </w:rPr>
        <w:t>Ways REDC can support Economic Development’s CIP budgets</w:t>
      </w:r>
    </w:p>
    <w:p w:rsidR="00273D34" w:rsidRPr="00BA67BC" w:rsidRDefault="00273D34" w:rsidP="00273D34">
      <w:pPr>
        <w:ind w:left="720"/>
        <w:rPr>
          <w:rFonts w:asciiTheme="majorHAnsi" w:hAnsiTheme="majorHAnsi"/>
          <w:sz w:val="22"/>
          <w:szCs w:val="22"/>
        </w:rPr>
      </w:pPr>
    </w:p>
    <w:p w:rsidR="00273D34" w:rsidRPr="00BA67BC" w:rsidRDefault="00273D34" w:rsidP="00273D34">
      <w:pPr>
        <w:ind w:firstLine="720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 xml:space="preserve">F.  </w:t>
      </w:r>
      <w:r>
        <w:rPr>
          <w:rFonts w:asciiTheme="majorHAnsi" w:hAnsiTheme="majorHAnsi"/>
          <w:sz w:val="22"/>
          <w:szCs w:val="22"/>
          <w:u w:val="single"/>
        </w:rPr>
        <w:t>Membership</w:t>
      </w:r>
      <w:r w:rsidRPr="00BA67BC">
        <w:rPr>
          <w:rFonts w:asciiTheme="majorHAnsi" w:hAnsiTheme="majorHAnsi"/>
          <w:sz w:val="22"/>
          <w:szCs w:val="22"/>
        </w:rPr>
        <w:t xml:space="preserve"> (15 min)</w:t>
      </w:r>
    </w:p>
    <w:p w:rsidR="00273D34" w:rsidRDefault="00273D34" w:rsidP="00273D34">
      <w:pPr>
        <w:ind w:firstLine="720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ab/>
        <w:t xml:space="preserve">- </w:t>
      </w:r>
      <w:r>
        <w:rPr>
          <w:rFonts w:asciiTheme="majorHAnsi" w:hAnsiTheme="majorHAnsi"/>
          <w:sz w:val="22"/>
          <w:szCs w:val="22"/>
        </w:rPr>
        <w:t>New members, roster of potential appointees, filling seats.</w:t>
      </w:r>
    </w:p>
    <w:p w:rsidR="00273D34" w:rsidRPr="00BA67BC" w:rsidRDefault="00273D34" w:rsidP="00273D34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- Appointment Committee for 2016</w:t>
      </w:r>
    </w:p>
    <w:p w:rsidR="00273D34" w:rsidRPr="00BA67BC" w:rsidRDefault="00273D34" w:rsidP="00273D34">
      <w:pPr>
        <w:ind w:firstLine="720"/>
        <w:rPr>
          <w:rFonts w:asciiTheme="majorHAnsi" w:hAnsiTheme="majorHAnsi"/>
          <w:sz w:val="22"/>
          <w:szCs w:val="22"/>
        </w:rPr>
      </w:pPr>
    </w:p>
    <w:p w:rsidR="00273D34" w:rsidRPr="00BA67BC" w:rsidRDefault="00273D34" w:rsidP="00273D34">
      <w:pPr>
        <w:ind w:firstLine="720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 xml:space="preserve">G.  </w:t>
      </w:r>
      <w:r w:rsidRPr="00BA67BC">
        <w:rPr>
          <w:rFonts w:asciiTheme="majorHAnsi" w:hAnsiTheme="majorHAnsi"/>
          <w:sz w:val="22"/>
          <w:szCs w:val="22"/>
          <w:u w:val="single"/>
        </w:rPr>
        <w:t>NON-PUBLIC</w:t>
      </w:r>
      <w:r w:rsidRPr="00BA67BC">
        <w:rPr>
          <w:rFonts w:asciiTheme="majorHAnsi" w:hAnsiTheme="majorHAnsi"/>
          <w:sz w:val="22"/>
          <w:szCs w:val="22"/>
        </w:rPr>
        <w:t xml:space="preserve"> (if needed)</w:t>
      </w:r>
    </w:p>
    <w:p w:rsidR="00273D34" w:rsidRPr="00BA67BC" w:rsidRDefault="00273D34" w:rsidP="00273D34">
      <w:pPr>
        <w:ind w:firstLine="720"/>
        <w:rPr>
          <w:rFonts w:asciiTheme="majorHAnsi" w:hAnsiTheme="majorHAnsi"/>
          <w:sz w:val="22"/>
          <w:szCs w:val="22"/>
        </w:rPr>
      </w:pPr>
    </w:p>
    <w:p w:rsidR="00273D34" w:rsidRPr="00BA67BC" w:rsidRDefault="00273D34" w:rsidP="00273D34">
      <w:pPr>
        <w:ind w:firstLine="720"/>
        <w:rPr>
          <w:rFonts w:asciiTheme="majorHAnsi" w:hAnsiTheme="majorHAnsi"/>
          <w:sz w:val="22"/>
          <w:szCs w:val="22"/>
          <w:u w:val="single"/>
        </w:rPr>
      </w:pPr>
      <w:r w:rsidRPr="00BA67BC">
        <w:rPr>
          <w:rFonts w:asciiTheme="majorHAnsi" w:hAnsiTheme="majorHAnsi"/>
          <w:sz w:val="22"/>
          <w:szCs w:val="22"/>
        </w:rPr>
        <w:t xml:space="preserve">H.  </w:t>
      </w:r>
      <w:r w:rsidRPr="00BA67BC">
        <w:rPr>
          <w:rFonts w:asciiTheme="majorHAnsi" w:hAnsiTheme="majorHAnsi"/>
          <w:sz w:val="22"/>
          <w:szCs w:val="22"/>
          <w:u w:val="single"/>
        </w:rPr>
        <w:t>Adjourn</w:t>
      </w:r>
    </w:p>
    <w:p w:rsidR="00273D34" w:rsidRPr="00BA67BC" w:rsidRDefault="00273D34" w:rsidP="00273D34">
      <w:pPr>
        <w:ind w:firstLine="720"/>
        <w:rPr>
          <w:rFonts w:asciiTheme="majorHAnsi" w:hAnsiTheme="majorHAnsi"/>
          <w:sz w:val="22"/>
          <w:szCs w:val="22"/>
          <w:u w:val="single"/>
        </w:rPr>
      </w:pPr>
    </w:p>
    <w:p w:rsidR="00273D34" w:rsidRPr="00BA67BC" w:rsidRDefault="00273D34" w:rsidP="00273D34">
      <w:pPr>
        <w:ind w:firstLine="720"/>
        <w:rPr>
          <w:rFonts w:asciiTheme="majorHAnsi" w:hAnsiTheme="majorHAnsi"/>
          <w:sz w:val="22"/>
          <w:szCs w:val="22"/>
          <w:u w:val="single"/>
        </w:rPr>
      </w:pPr>
    </w:p>
    <w:p w:rsidR="00273D34" w:rsidRPr="00BA67BC" w:rsidRDefault="00273D34" w:rsidP="00273D34">
      <w:pPr>
        <w:ind w:firstLine="720"/>
        <w:rPr>
          <w:rFonts w:asciiTheme="majorHAnsi" w:hAnsiTheme="majorHAnsi"/>
          <w:sz w:val="22"/>
          <w:szCs w:val="22"/>
          <w:u w:val="single"/>
        </w:rPr>
      </w:pPr>
    </w:p>
    <w:p w:rsidR="00273D34" w:rsidRPr="00BA67BC" w:rsidRDefault="00273D34" w:rsidP="00273D34">
      <w:pPr>
        <w:ind w:firstLine="720"/>
        <w:jc w:val="center"/>
        <w:rPr>
          <w:rFonts w:asciiTheme="majorHAnsi" w:hAnsiTheme="majorHAnsi"/>
          <w:sz w:val="22"/>
          <w:szCs w:val="22"/>
          <w:u w:val="single"/>
        </w:rPr>
      </w:pPr>
      <w:r w:rsidRPr="00BA67BC">
        <w:rPr>
          <w:rFonts w:asciiTheme="majorHAnsi" w:hAnsiTheme="majorHAnsi"/>
          <w:sz w:val="22"/>
          <w:szCs w:val="22"/>
          <w:u w:val="single"/>
        </w:rPr>
        <w:t>Officers of 2015</w:t>
      </w:r>
    </w:p>
    <w:p w:rsidR="00273D34" w:rsidRPr="00BA67BC" w:rsidRDefault="00273D34" w:rsidP="00273D34">
      <w:pPr>
        <w:ind w:firstLine="720"/>
        <w:jc w:val="center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>Chair – Rick Lundborn</w:t>
      </w:r>
    </w:p>
    <w:p w:rsidR="00273D34" w:rsidRPr="00BA67BC" w:rsidRDefault="00273D34" w:rsidP="00273D34">
      <w:pPr>
        <w:ind w:firstLine="720"/>
        <w:jc w:val="center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 xml:space="preserve">Vice-Chair – John </w:t>
      </w:r>
      <w:proofErr w:type="spellStart"/>
      <w:r w:rsidRPr="00BA67BC">
        <w:rPr>
          <w:rFonts w:asciiTheme="majorHAnsi" w:hAnsiTheme="majorHAnsi"/>
          <w:sz w:val="22"/>
          <w:szCs w:val="22"/>
        </w:rPr>
        <w:t>Larochelle</w:t>
      </w:r>
      <w:proofErr w:type="spellEnd"/>
    </w:p>
    <w:p w:rsidR="00273D34" w:rsidRPr="00BA67BC" w:rsidRDefault="00273D34" w:rsidP="00273D34">
      <w:pPr>
        <w:ind w:firstLine="720"/>
        <w:jc w:val="center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>Secretary – Janet Davis</w:t>
      </w:r>
    </w:p>
    <w:p w:rsidR="00301C5F" w:rsidRDefault="00301C5F"/>
    <w:sectPr w:rsidR="00301C5F" w:rsidSect="00301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A09E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3D34"/>
    <w:rsid w:val="00273D34"/>
    <w:rsid w:val="00301C5F"/>
    <w:rsid w:val="004D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3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D34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D34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D34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D3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D3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D3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D3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D3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D3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D34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3D34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D34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D34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D34"/>
    <w:rPr>
      <w:rFonts w:asciiTheme="majorHAnsi" w:eastAsiaTheme="majorEastAsia" w:hAnsiTheme="majorHAnsi" w:cstheme="majorBidi"/>
      <w:snapToGrid w:val="0"/>
      <w:color w:val="243F60" w:themeColor="accent1" w:themeShade="7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D34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D34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D34"/>
    <w:rPr>
      <w:rFonts w:asciiTheme="majorHAnsi" w:eastAsiaTheme="majorEastAsia" w:hAnsiTheme="majorHAnsi" w:cstheme="majorBidi"/>
      <w:snapToGrid w:val="0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D34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273D34"/>
    <w:pPr>
      <w:widowControl/>
      <w:jc w:val="center"/>
    </w:pPr>
    <w:rPr>
      <w:rFonts w:ascii="Times New Roman" w:hAnsi="Times New Roman"/>
      <w:b/>
      <w:sz w:val="80"/>
    </w:rPr>
  </w:style>
  <w:style w:type="character" w:customStyle="1" w:styleId="TitleChar">
    <w:name w:val="Title Char"/>
    <w:basedOn w:val="DefaultParagraphFont"/>
    <w:link w:val="Title"/>
    <w:rsid w:val="00273D34"/>
    <w:rPr>
      <w:rFonts w:ascii="Times New Roman" w:eastAsia="Times New Roman" w:hAnsi="Times New Roman" w:cs="Times New Roman"/>
      <w:b/>
      <w:snapToGrid w:val="0"/>
      <w:sz w:val="80"/>
      <w:szCs w:val="20"/>
    </w:rPr>
  </w:style>
  <w:style w:type="character" w:styleId="Hyperlink">
    <w:name w:val="Hyperlink"/>
    <w:basedOn w:val="DefaultParagraphFont"/>
    <w:uiPriority w:val="99"/>
    <w:unhideWhenUsed/>
    <w:rsid w:val="00273D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34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ifer.marsh@rochestern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.pollard@rochesternh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jennifer.marsh</dc:creator>
  <cp:lastModifiedBy>jennifer.marsh</cp:lastModifiedBy>
  <cp:revision>1</cp:revision>
  <cp:lastPrinted>2015-03-10T17:19:00Z</cp:lastPrinted>
  <dcterms:created xsi:type="dcterms:W3CDTF">2015-03-10T17:11:00Z</dcterms:created>
  <dcterms:modified xsi:type="dcterms:W3CDTF">2015-03-10T17:24:00Z</dcterms:modified>
</cp:coreProperties>
</file>